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05E" w:rsidRPr="00FE305E" w:rsidRDefault="007E2AAA" w:rsidP="00FE305E">
      <w:pPr>
        <w:spacing w:after="120"/>
        <w:jc w:val="center"/>
        <w:rPr>
          <w:rFonts w:ascii="Times New Roman" w:hAnsi="Times New Roman"/>
          <w:sz w:val="24"/>
        </w:rPr>
      </w:pPr>
      <w:r w:rsidRPr="00FE305E">
        <w:rPr>
          <w:rFonts w:ascii="Times New Roman" w:hAnsi="Times New Roman"/>
          <w:noProof/>
          <w:sz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228427</wp:posOffset>
            </wp:positionH>
            <wp:positionV relativeFrom="paragraph">
              <wp:posOffset>-130983</wp:posOffset>
            </wp:positionV>
            <wp:extent cx="561975" cy="619125"/>
            <wp:effectExtent l="0" t="0" r="9525" b="9525"/>
            <wp:wrapNone/>
            <wp:docPr id="2" name="Immagine 2" descr="stemma nuov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nuov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05E" w:rsidRPr="00FE305E">
        <w:rPr>
          <w:rFonts w:ascii="Times New Roman" w:hAnsi="Times New Roman"/>
          <w:color w:val="336699"/>
          <w:sz w:val="52"/>
          <w:szCs w:val="48"/>
        </w:rPr>
        <w:t>PROVINCIA DI BENEVENTO</w:t>
      </w:r>
    </w:p>
    <w:p w:rsidR="00202EBD" w:rsidRPr="00FE305E" w:rsidRDefault="000C0DCC" w:rsidP="00202EBD">
      <w:pPr>
        <w:spacing w:after="0"/>
        <w:jc w:val="center"/>
        <w:rPr>
          <w:rFonts w:ascii="Times New Roman" w:hAnsi="Times New Roman"/>
          <w:b/>
          <w:bCs/>
          <w:color w:val="000080"/>
          <w:sz w:val="28"/>
          <w:szCs w:val="32"/>
        </w:rPr>
      </w:pPr>
      <w:r w:rsidRPr="00FE305E">
        <w:rPr>
          <w:rFonts w:ascii="Times New Roman" w:hAnsi="Times New Roman"/>
          <w:b/>
          <w:bCs/>
          <w:color w:val="000080"/>
          <w:sz w:val="28"/>
          <w:szCs w:val="32"/>
        </w:rPr>
        <w:t>SETTORE 3 RISORSE IDRICHE E AMBIENTE</w:t>
      </w:r>
    </w:p>
    <w:p w:rsidR="000C0DCC" w:rsidRPr="00FE305E" w:rsidRDefault="000C0DCC" w:rsidP="00202EB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E305E">
        <w:rPr>
          <w:rFonts w:ascii="Times New Roman" w:hAnsi="Times New Roman"/>
          <w:b/>
          <w:bCs/>
          <w:color w:val="000080"/>
          <w:sz w:val="16"/>
          <w:szCs w:val="16"/>
        </w:rPr>
        <w:t>SERVIZIO GESTIONE INTEGRATA RISORSE IDRICHE – ECOLOGIA</w:t>
      </w:r>
    </w:p>
    <w:p w:rsidR="00202EBD" w:rsidRPr="00FE305E" w:rsidRDefault="00202EBD" w:rsidP="0006483B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32"/>
        <w:gridCol w:w="522"/>
        <w:gridCol w:w="1271"/>
        <w:gridCol w:w="1543"/>
        <w:gridCol w:w="5737"/>
      </w:tblGrid>
      <w:tr w:rsidR="005B26A0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5B26A0" w:rsidRPr="0018220E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DATI GENERALI</w:t>
            </w: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D125A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D125A">
              <w:rPr>
                <w:rFonts w:ascii="Times New Roman" w:hAnsi="Times New Roman"/>
                <w:b/>
                <w:sz w:val="20"/>
              </w:rPr>
              <w:t>N. PRATICA: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 xml:space="preserve">N. </w:t>
            </w:r>
            <w:r w:rsidR="005B26A0" w:rsidRPr="001D125A">
              <w:rPr>
                <w:rFonts w:ascii="Times New Roman" w:hAnsi="Times New Roman"/>
                <w:sz w:val="20"/>
              </w:rPr>
              <w:t>Prot.: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SUAP: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D125A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</w:rPr>
            </w:pPr>
            <w:r w:rsidRPr="001D125A">
              <w:rPr>
                <w:rFonts w:ascii="Times New Roman" w:hAnsi="Times New Roman"/>
                <w:b/>
                <w:sz w:val="20"/>
              </w:rPr>
              <w:t>DITTA: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11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P. IVA: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PEC: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R.L./AMM.: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Referente pratica: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Contatti: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Attività Svolta: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1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126A0" w:rsidRPr="001D125A" w:rsidRDefault="005B26A0" w:rsidP="0011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Sede Legale:</w:t>
            </w:r>
          </w:p>
        </w:tc>
        <w:tc>
          <w:tcPr>
            <w:tcW w:w="7280" w:type="dxa"/>
            <w:gridSpan w:val="2"/>
            <w:vAlign w:val="center"/>
          </w:tcPr>
          <w:p w:rsidR="001126A0" w:rsidRPr="001D125A" w:rsidRDefault="0011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5B26A0" w:rsidRPr="001D125A" w:rsidRDefault="005B26A0" w:rsidP="005B26A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Sede Stabilimento:</w:t>
            </w:r>
          </w:p>
        </w:tc>
        <w:tc>
          <w:tcPr>
            <w:tcW w:w="7280" w:type="dxa"/>
            <w:gridSpan w:val="2"/>
            <w:vAlign w:val="center"/>
          </w:tcPr>
          <w:p w:rsidR="005B26A0" w:rsidRPr="001D125A" w:rsidRDefault="005B26A0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E0344" w:rsidRPr="0018220E" w:rsidTr="000A4C8B">
        <w:trPr>
          <w:trHeight w:val="340"/>
        </w:trPr>
        <w:tc>
          <w:tcPr>
            <w:tcW w:w="2325" w:type="dxa"/>
            <w:gridSpan w:val="3"/>
            <w:vAlign w:val="center"/>
          </w:tcPr>
          <w:p w:rsidR="001E0344" w:rsidRPr="001D125A" w:rsidRDefault="001E0344" w:rsidP="001E03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Data verifica:</w:t>
            </w:r>
          </w:p>
        </w:tc>
        <w:tc>
          <w:tcPr>
            <w:tcW w:w="7280" w:type="dxa"/>
            <w:gridSpan w:val="2"/>
            <w:vAlign w:val="center"/>
          </w:tcPr>
          <w:p w:rsidR="001E0344" w:rsidRPr="001D125A" w:rsidRDefault="001E0344" w:rsidP="00363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B26A0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5B26A0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INFORMAZIONI</w:t>
            </w:r>
            <w:r w:rsidR="005B26A0" w:rsidRPr="001D125A">
              <w:rPr>
                <w:rFonts w:ascii="Times New Roman" w:hAnsi="Times New Roman"/>
                <w:b/>
                <w:sz w:val="28"/>
              </w:rPr>
              <w:t xml:space="preserve">  RICHIESTA</w:t>
            </w:r>
          </w:p>
        </w:tc>
      </w:tr>
      <w:tr w:rsidR="00173548" w:rsidRPr="0018220E" w:rsidTr="000A4C8B">
        <w:trPr>
          <w:trHeight w:val="397"/>
        </w:trPr>
        <w:tc>
          <w:tcPr>
            <w:tcW w:w="3868" w:type="dxa"/>
            <w:gridSpan w:val="4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20E">
              <w:rPr>
                <w:rFonts w:ascii="Times New Roman" w:hAnsi="Times New Roman"/>
                <w:b/>
              </w:rPr>
              <w:t>Tipologia:</w:t>
            </w:r>
          </w:p>
        </w:tc>
        <w:tc>
          <w:tcPr>
            <w:tcW w:w="5737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8220E">
              <w:rPr>
                <w:rFonts w:ascii="Times New Roman" w:hAnsi="Times New Roman"/>
                <w:b/>
              </w:rPr>
              <w:t>Estremi AUA:</w:t>
            </w: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NUOVA AUTORIZZAZIONE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125A"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MODIFICA NON SOSTANZIALE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MODIFICA  SOSTANZIALE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548" w:rsidRPr="0018220E" w:rsidTr="000A4C8B">
        <w:trPr>
          <w:trHeight w:val="340"/>
        </w:trPr>
        <w:tc>
          <w:tcPr>
            <w:tcW w:w="532" w:type="dxa"/>
            <w:vAlign w:val="center"/>
          </w:tcPr>
          <w:p w:rsidR="00173548" w:rsidRPr="0018220E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D125A">
              <w:rPr>
                <w:rFonts w:ascii="Times New Roman" w:hAnsi="Times New Roman"/>
                <w:sz w:val="20"/>
              </w:rPr>
              <w:t>VOLTURA</w:t>
            </w:r>
          </w:p>
        </w:tc>
        <w:tc>
          <w:tcPr>
            <w:tcW w:w="5737" w:type="dxa"/>
            <w:vAlign w:val="center"/>
          </w:tcPr>
          <w:p w:rsidR="00173548" w:rsidRPr="001D125A" w:rsidRDefault="00173548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359" w:rsidRPr="0018220E" w:rsidTr="000A4C8B">
        <w:trPr>
          <w:trHeight w:val="340"/>
        </w:trPr>
        <w:tc>
          <w:tcPr>
            <w:tcW w:w="532" w:type="dxa"/>
            <w:vAlign w:val="center"/>
          </w:tcPr>
          <w:p w:rsidR="00E11359" w:rsidRPr="0018220E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6" w:type="dxa"/>
            <w:gridSpan w:val="3"/>
            <w:vAlign w:val="center"/>
          </w:tcPr>
          <w:p w:rsidR="00E11359" w:rsidRPr="001D125A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RINNOVO</w:t>
            </w:r>
          </w:p>
        </w:tc>
        <w:tc>
          <w:tcPr>
            <w:tcW w:w="5737" w:type="dxa"/>
            <w:vAlign w:val="center"/>
          </w:tcPr>
          <w:p w:rsidR="00E11359" w:rsidRPr="001D125A" w:rsidRDefault="00E11359" w:rsidP="00173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0A5" w:rsidRPr="0018220E" w:rsidTr="000A4C8B">
        <w:trPr>
          <w:trHeight w:val="397"/>
        </w:trPr>
        <w:tc>
          <w:tcPr>
            <w:tcW w:w="9605" w:type="dxa"/>
            <w:gridSpan w:val="5"/>
            <w:shd w:val="clear" w:color="auto" w:fill="BFBFBF" w:themeFill="background1" w:themeFillShade="BF"/>
            <w:vAlign w:val="center"/>
          </w:tcPr>
          <w:p w:rsidR="003630A5" w:rsidRPr="0018220E" w:rsidRDefault="003630A5" w:rsidP="003630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1D125A">
              <w:rPr>
                <w:rFonts w:ascii="Times New Roman" w:hAnsi="Times New Roman"/>
                <w:b/>
                <w:sz w:val="28"/>
              </w:rPr>
              <w:t>TITOLI ABILITATIVI  RICHIESTI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</w:t>
            </w:r>
            <w:r w:rsidR="00D80726" w:rsidRPr="00A45A40">
              <w:rPr>
                <w:rFonts w:ascii="Times New Roman" w:hAnsi="Times New Roman"/>
                <w:color w:val="000000"/>
                <w:sz w:val="20"/>
              </w:rPr>
              <w:t>.1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agli scarichi di cui al capo II del titolo IV della sezione II della Parte terza del decreto legislativo 3 aprile 2006, n. 152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 xml:space="preserve"> – Scarico in fognatura</w:t>
            </w:r>
          </w:p>
        </w:tc>
      </w:tr>
      <w:tr w:rsidR="00063AED" w:rsidRPr="0018220E" w:rsidTr="000A4C8B">
        <w:trPr>
          <w:trHeight w:val="397"/>
        </w:trPr>
        <w:tc>
          <w:tcPr>
            <w:tcW w:w="532" w:type="dxa"/>
            <w:vAlign w:val="center"/>
          </w:tcPr>
          <w:p w:rsidR="00063AED" w:rsidRPr="0018220E" w:rsidRDefault="00063AED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063AED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a.2)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063AED" w:rsidRPr="00A45A40" w:rsidRDefault="00D80726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agli scarichi di cui al capo II del titolo IV della sezione II della Parte terza del decreto legislativo 3 aprile 2006, n. 152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 xml:space="preserve"> – Scarico NON in fognatura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b)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comunicazione preventiva di cui all'articolo 112 del decreto legislativo 3 aprile 2006, n. 152, per l'utilizzazione agronomica degli effluenti di allevamento, delle acque di vegetazione dei frantoi oleari e delle acque reflue provenienti dalle aziende ivi previste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c)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alle emissioni in atmosfera per gli stabilimenti di cui all'articolo 269 del decreto legislativo 3 aprile 2006, n. 152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d)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generale di cui all'articolo 272 del decreto legislativo 3 aprile 2006, n. 152</w:t>
            </w:r>
          </w:p>
        </w:tc>
      </w:tr>
      <w:tr w:rsidR="0018220E" w:rsidRPr="0018220E" w:rsidTr="000A4C8B">
        <w:trPr>
          <w:trHeight w:val="397"/>
        </w:trPr>
        <w:tc>
          <w:tcPr>
            <w:tcW w:w="532" w:type="dxa"/>
            <w:vAlign w:val="center"/>
          </w:tcPr>
          <w:p w:rsidR="0018220E" w:rsidRPr="0018220E" w:rsidRDefault="0018220E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18220E" w:rsidRPr="00A45A40" w:rsidRDefault="0018220E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e</w:t>
            </w:r>
            <w:r w:rsidR="00D80726" w:rsidRPr="00A45A40">
              <w:rPr>
                <w:rFonts w:ascii="Times New Roman" w:hAnsi="Times New Roman"/>
                <w:color w:val="000000"/>
                <w:sz w:val="20"/>
              </w:rPr>
              <w:t>.1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18220E" w:rsidRPr="00A45A40" w:rsidRDefault="0018220E" w:rsidP="00A45A4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comunicazione 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>di cui all'articolo 8, comma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4, della legge 26 ottobre 1995, n. 447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e.2)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nulla osta </w:t>
            </w:r>
            <w:r w:rsidR="00A45A40" w:rsidRPr="00A45A40">
              <w:rPr>
                <w:rFonts w:ascii="Times New Roman" w:hAnsi="Times New Roman"/>
                <w:color w:val="000000"/>
                <w:sz w:val="20"/>
              </w:rPr>
              <w:t>di cui all'articolo 8,</w:t>
            </w:r>
            <w:r w:rsidRPr="00A45A40">
              <w:rPr>
                <w:rFonts w:ascii="Times New Roman" w:hAnsi="Times New Roman"/>
                <w:color w:val="000000"/>
                <w:sz w:val="20"/>
              </w:rPr>
              <w:t xml:space="preserve"> comma 6, della legge 26 ottobre 1995, n. 447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f)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autorizzazione all'utilizzo dei fanghi derivanti dal processo di depurazione in agricoltura di cui all'articolo 9 del decreto legislativo 27 gennaio 1992, n. 99</w:t>
            </w:r>
          </w:p>
        </w:tc>
      </w:tr>
      <w:tr w:rsidR="00D80726" w:rsidRPr="0018220E" w:rsidTr="000A4C8B">
        <w:trPr>
          <w:trHeight w:val="397"/>
        </w:trPr>
        <w:tc>
          <w:tcPr>
            <w:tcW w:w="532" w:type="dxa"/>
            <w:vAlign w:val="center"/>
          </w:tcPr>
          <w:p w:rsidR="00D80726" w:rsidRPr="0018220E" w:rsidRDefault="00D80726" w:rsidP="001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dxa"/>
            <w:tcBorders>
              <w:righ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g)</w:t>
            </w:r>
          </w:p>
        </w:tc>
        <w:tc>
          <w:tcPr>
            <w:tcW w:w="8551" w:type="dxa"/>
            <w:gridSpan w:val="3"/>
            <w:tcBorders>
              <w:left w:val="nil"/>
            </w:tcBorders>
            <w:vAlign w:val="center"/>
          </w:tcPr>
          <w:p w:rsidR="00D80726" w:rsidRPr="00A45A40" w:rsidRDefault="00D80726" w:rsidP="0018220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</w:rPr>
            </w:pPr>
            <w:r w:rsidRPr="00A45A40">
              <w:rPr>
                <w:rFonts w:ascii="Times New Roman" w:hAnsi="Times New Roman"/>
                <w:color w:val="000000"/>
                <w:sz w:val="20"/>
              </w:rPr>
              <w:t>comunicazioni in materia di rifiuti di cui agli articoli 215 e 216 del decreto legislativo 3 aprile 2006, n. 152</w:t>
            </w:r>
          </w:p>
        </w:tc>
      </w:tr>
    </w:tbl>
    <w:p w:rsidR="002E2C74" w:rsidRDefault="002E2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3544"/>
        <w:gridCol w:w="2976"/>
      </w:tblGrid>
      <w:tr w:rsidR="001E6EFA" w:rsidTr="000A4C8B">
        <w:trPr>
          <w:trHeight w:val="397"/>
        </w:trPr>
        <w:tc>
          <w:tcPr>
            <w:tcW w:w="9605" w:type="dxa"/>
            <w:gridSpan w:val="4"/>
            <w:shd w:val="clear" w:color="auto" w:fill="D9D9D9" w:themeFill="background1" w:themeFillShade="D9"/>
            <w:vAlign w:val="center"/>
          </w:tcPr>
          <w:p w:rsidR="001E6EFA" w:rsidRPr="001E6EFA" w:rsidRDefault="009E2FA3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SOGGETTI COMPETENTI</w:t>
            </w:r>
          </w:p>
        </w:tc>
      </w:tr>
      <w:tr w:rsidR="001E6EFA" w:rsidTr="000A4C8B">
        <w:trPr>
          <w:trHeight w:val="624"/>
        </w:trPr>
        <w:tc>
          <w:tcPr>
            <w:tcW w:w="9605" w:type="dxa"/>
            <w:gridSpan w:val="4"/>
            <w:vAlign w:val="center"/>
          </w:tcPr>
          <w:p w:rsidR="000A4C8B" w:rsidRPr="00735CF0" w:rsidRDefault="008204C2" w:rsidP="000A4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 xml:space="preserve">La documentazione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seguito di controllo formale da parte del SUAP </w:t>
            </w:r>
            <w:r w:rsidRPr="008204C2">
              <w:rPr>
                <w:rFonts w:ascii="Times New Roman" w:hAnsi="Times New Roman"/>
                <w:sz w:val="18"/>
                <w:szCs w:val="18"/>
              </w:rPr>
              <w:t>va trasmessa all’autorità competente:</w:t>
            </w:r>
            <w:r w:rsidRPr="008204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="000A4C8B" w:rsidRPr="00CE574B">
                <w:rPr>
                  <w:rStyle w:val="Collegamentoipertestuale"/>
                  <w:rFonts w:ascii="Times New Roman" w:hAnsi="Times New Roman"/>
                  <w:b/>
                  <w:sz w:val="18"/>
                  <w:szCs w:val="18"/>
                </w:rPr>
                <w:t>protocollo.generale@pec.provincia.benevento.it</w:t>
              </w:r>
            </w:hyperlink>
            <w:r w:rsidR="000A4C8B">
              <w:rPr>
                <w:rFonts w:ascii="Times New Roman" w:hAnsi="Times New Roman"/>
                <w:b/>
                <w:sz w:val="18"/>
                <w:szCs w:val="18"/>
              </w:rPr>
              <w:t xml:space="preserve"> e ai relativi </w:t>
            </w:r>
            <w:r w:rsidR="000A4C8B" w:rsidRPr="000A4C8B">
              <w:rPr>
                <w:rFonts w:ascii="Times New Roman" w:hAnsi="Times New Roman"/>
                <w:b/>
                <w:sz w:val="18"/>
                <w:szCs w:val="18"/>
              </w:rPr>
              <w:t>soggetti competenti in materia ambientale</w:t>
            </w:r>
            <w:r w:rsidR="000A4C8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shd w:val="clear" w:color="auto" w:fill="FDE9D9" w:themeFill="accent6" w:themeFillTint="33"/>
            <w:vAlign w:val="center"/>
          </w:tcPr>
          <w:p w:rsidR="001E6EFA" w:rsidRPr="001E6EFA" w:rsidRDefault="001E6EFA" w:rsidP="005E5F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TITOLO ABILITATIVO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148C">
              <w:rPr>
                <w:rFonts w:ascii="Times New Roman" w:hAnsi="Times New Roman"/>
                <w:b/>
                <w:sz w:val="18"/>
                <w:szCs w:val="18"/>
              </w:rPr>
              <w:t>SOGGETTO COMPETENTE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148C">
              <w:rPr>
                <w:rFonts w:ascii="Times New Roman" w:hAnsi="Times New Roman"/>
                <w:b/>
                <w:sz w:val="18"/>
                <w:szCs w:val="18"/>
              </w:rPr>
              <w:t>INDIRIZZO PEC</w:t>
            </w:r>
          </w:p>
        </w:tc>
      </w:tr>
      <w:tr w:rsidR="000A4C8B" w:rsidTr="00AA25FD">
        <w:trPr>
          <w:trHeight w:val="1862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a.1)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Autorizzazione s</w:t>
            </w:r>
            <w:r w:rsidR="001E6EFA"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carico in fognatura</w:t>
            </w:r>
          </w:p>
        </w:tc>
        <w:tc>
          <w:tcPr>
            <w:tcW w:w="3544" w:type="dxa"/>
            <w:vAlign w:val="center"/>
          </w:tcPr>
          <w:p w:rsidR="001E6EFA" w:rsidRDefault="001E6EFA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sz w:val="18"/>
                <w:szCs w:val="18"/>
              </w:rPr>
              <w:t>EIC</w:t>
            </w:r>
            <w:r w:rsidR="00AA25F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A25FD" w:rsidRP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A25FD">
              <w:rPr>
                <w:rFonts w:ascii="Times New Roman" w:hAnsi="Times New Roman"/>
                <w:i/>
                <w:sz w:val="18"/>
                <w:szCs w:val="18"/>
              </w:rPr>
              <w:t>(Per le zone industriali con rete fognaria a circuito chiuso il soggetto competente è il titolare dell’infrastruttura. Ad esempio il consorzio ASI di Benevento per l’area industriale sita in località Ponte Valentino nel comune di Benevento e Paduli)</w:t>
            </w:r>
          </w:p>
        </w:tc>
        <w:tc>
          <w:tcPr>
            <w:tcW w:w="2976" w:type="dxa"/>
            <w:vAlign w:val="center"/>
          </w:tcPr>
          <w:p w:rsidR="001E6EFA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10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protocollo@pec.enteidricocampano.it</w:t>
              </w:r>
            </w:hyperlink>
            <w:r w:rsidR="00AA25FD">
              <w:t xml:space="preserve"> 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A25FD" w:rsidRPr="00AA25FD" w:rsidRDefault="00AA25FD" w:rsidP="00AA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a.2)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Autorizzazione s</w:t>
            </w:r>
            <w:r w:rsidR="001E6EFA"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carico in corpo idrico superficiale, suolo o sottosuolo</w:t>
            </w:r>
          </w:p>
        </w:tc>
        <w:tc>
          <w:tcPr>
            <w:tcW w:w="3544" w:type="dxa"/>
            <w:vAlign w:val="center"/>
          </w:tcPr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5642D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>b)</w:t>
            </w:r>
          </w:p>
        </w:tc>
        <w:tc>
          <w:tcPr>
            <w:tcW w:w="2552" w:type="dxa"/>
            <w:vAlign w:val="center"/>
          </w:tcPr>
          <w:p w:rsidR="001E6EFA" w:rsidRPr="00D5642D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Comunicazione per l’utilizzazione agronomica degli effluenti di allevamento e delle acque reflue provenienti dalle aziende di cui all'art. 101 comma 7 lettere a), b) e c), e da piccole aziende agroalimentari </w:t>
            </w:r>
          </w:p>
        </w:tc>
        <w:tc>
          <w:tcPr>
            <w:tcW w:w="3544" w:type="dxa"/>
            <w:vAlign w:val="center"/>
          </w:tcPr>
          <w:p w:rsidR="005E5F15" w:rsidRPr="00D5642D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>Regione Campania - Direzione Generale Politiche Agricole Alimentari e Forestali -</w:t>
            </w:r>
          </w:p>
          <w:p w:rsidR="001E6EFA" w:rsidRPr="00D5642D" w:rsidRDefault="005E5F15" w:rsidP="00666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5642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50.07.23</w:t>
            </w:r>
            <w:r w:rsidRPr="00D5642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D5642D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66621C" w:rsidRPr="00D5642D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uod.500723@pec.regione.campania.it</w:t>
              </w:r>
            </w:hyperlink>
            <w:r w:rsidR="0066621C" w:rsidRPr="00D5642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DB148C" w:rsidRPr="00DB148C" w:rsidRDefault="00DB148C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b)</w:t>
            </w:r>
          </w:p>
        </w:tc>
        <w:tc>
          <w:tcPr>
            <w:tcW w:w="2552" w:type="dxa"/>
            <w:vAlign w:val="center"/>
          </w:tcPr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Comunicazione per l’utilizzazione agronomica delle acque di vegetazione dei frantoi oleari </w:t>
            </w:r>
          </w:p>
        </w:tc>
        <w:tc>
          <w:tcPr>
            <w:tcW w:w="3544" w:type="dxa"/>
            <w:vAlign w:val="center"/>
          </w:tcPr>
          <w:p w:rsidR="00DB148C" w:rsidRPr="00DB148C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DB148C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Autorizzazione alle emissioni in atmo</w:t>
            </w:r>
            <w:r w:rsid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sfera in procedura ordinaria - </w:t>
            </w: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art. 269 D.lgs.152/06 </w:t>
            </w:r>
          </w:p>
        </w:tc>
        <w:tc>
          <w:tcPr>
            <w:tcW w:w="3544" w:type="dxa"/>
            <w:vAlign w:val="center"/>
          </w:tcPr>
          <w:p w:rsidR="005E5F15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Regione Campania - Direzione Generale Autorizzazioni Ambientali e Rifiuti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E6EFA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8204C2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d)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Autorizzazione alle emissioni in atmosfera per impianti e attività in deroga – art. 272 D.lgs.152/06</w:t>
            </w:r>
          </w:p>
        </w:tc>
        <w:tc>
          <w:tcPr>
            <w:tcW w:w="3544" w:type="dxa"/>
            <w:vAlign w:val="center"/>
          </w:tcPr>
          <w:p w:rsidR="005E5F15" w:rsidRPr="005E5F15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Regione Campania - Direzione Generale Autorizzazioni Ambientali e Rifiuti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F1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5E5F1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</w:p>
        </w:tc>
        <w:tc>
          <w:tcPr>
            <w:tcW w:w="2976" w:type="dxa"/>
            <w:vAlign w:val="center"/>
          </w:tcPr>
          <w:p w:rsidR="001E6EFA" w:rsidRPr="008204C2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5E5F15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e.1)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Comunicazione impatto acustico – art. 8 c. 4 L. 447/95</w:t>
            </w:r>
          </w:p>
        </w:tc>
        <w:tc>
          <w:tcPr>
            <w:tcW w:w="3544" w:type="dxa"/>
            <w:vAlign w:val="center"/>
          </w:tcPr>
          <w:p w:rsidR="001E6EFA" w:rsidRPr="00DB148C" w:rsidRDefault="005E5F15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e.2)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Nulla osta impatto acustico</w:t>
            </w:r>
          </w:p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– art. 8 c. 6 L. 447/95</w:t>
            </w:r>
          </w:p>
        </w:tc>
        <w:tc>
          <w:tcPr>
            <w:tcW w:w="3544" w:type="dxa"/>
            <w:vAlign w:val="center"/>
          </w:tcPr>
          <w:p w:rsidR="001E6EFA" w:rsidRPr="00DB148C" w:rsidRDefault="00DB148C" w:rsidP="005E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Comune</w:t>
            </w:r>
          </w:p>
        </w:tc>
        <w:tc>
          <w:tcPr>
            <w:tcW w:w="2976" w:type="dxa"/>
            <w:vAlign w:val="center"/>
          </w:tcPr>
          <w:p w:rsidR="001E6EFA" w:rsidRPr="008204C2" w:rsidRDefault="005E5F1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04C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266C30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>f)</w:t>
            </w:r>
          </w:p>
        </w:tc>
        <w:tc>
          <w:tcPr>
            <w:tcW w:w="2552" w:type="dxa"/>
            <w:vAlign w:val="center"/>
          </w:tcPr>
          <w:p w:rsidR="001E6EFA" w:rsidRPr="00266C30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Autorizzazione all'utilizzo dei fanghi di depurazione in agricoltura </w:t>
            </w:r>
          </w:p>
        </w:tc>
        <w:tc>
          <w:tcPr>
            <w:tcW w:w="3544" w:type="dxa"/>
            <w:vAlign w:val="center"/>
          </w:tcPr>
          <w:p w:rsidR="00C142E6" w:rsidRPr="00266C30" w:rsidRDefault="00C142E6" w:rsidP="00C142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Regione Campania:</w:t>
            </w:r>
          </w:p>
          <w:p w:rsidR="00C142E6" w:rsidRPr="00266C30" w:rsidRDefault="00C142E6" w:rsidP="00C142E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5" w:hanging="14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Direzione Generale Autorizzazioni Ambientali e Rifiuti - </w:t>
            </w:r>
            <w:r w:rsidRPr="00266C3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UOD 50.17.06</w:t>
            </w:r>
            <w:r w:rsidRPr="00266C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territoriale competente per la Provincia di BN</w:t>
            </w:r>
            <w:r w:rsidRPr="00266C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6C30">
              <w:rPr>
                <w:rFonts w:ascii="Times New Roman" w:hAnsi="Times New Roman"/>
                <w:sz w:val="18"/>
                <w:szCs w:val="18"/>
                <w:u w:val="single"/>
              </w:rPr>
              <w:t>per le sezioni A) “Tipologia dei Fanghi” e B) “Caratteristiche e ubicazione del sistema di stoccaggio dei fanghi”</w:t>
            </w:r>
          </w:p>
          <w:p w:rsidR="001E6EFA" w:rsidRPr="00266C30" w:rsidRDefault="00C142E6" w:rsidP="000A4C8B">
            <w:pPr>
              <w:pStyle w:val="Default"/>
              <w:numPr>
                <w:ilvl w:val="0"/>
                <w:numId w:val="24"/>
              </w:numPr>
              <w:ind w:left="175" w:hanging="141"/>
              <w:jc w:val="center"/>
              <w:rPr>
                <w:sz w:val="20"/>
                <w:szCs w:val="20"/>
              </w:rPr>
            </w:pPr>
            <w:r w:rsidRPr="00266C3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D.G. Politiche Agricole - </w:t>
            </w:r>
            <w:r w:rsidR="000A4C8B" w:rsidRPr="00266C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UO</w:t>
            </w:r>
            <w:r w:rsidRPr="00266C3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D 50.07.20</w:t>
            </w:r>
            <w:r w:rsidRPr="00266C30">
              <w:rPr>
                <w:rFonts w:ascii="Times New Roman" w:hAnsi="Times New Roman" w:cs="Times New Roman"/>
                <w:sz w:val="18"/>
                <w:szCs w:val="18"/>
                <w:u w:val="single"/>
                <w:lang w:eastAsia="en-US"/>
              </w:rPr>
              <w:t>, per le sezioni C) Terreni e colture a cui sono destinati fanghi e D) Caratteristiche dei mezzi impiegati per la distribuzione dei fanghi e modalità di distribuzione”</w:t>
            </w:r>
          </w:p>
        </w:tc>
        <w:tc>
          <w:tcPr>
            <w:tcW w:w="2976" w:type="dxa"/>
            <w:vAlign w:val="center"/>
          </w:tcPr>
          <w:p w:rsidR="001E6EFA" w:rsidRPr="00266C30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66621C" w:rsidRPr="00266C30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uod.501706@pec.regione.campania.it</w:t>
              </w:r>
            </w:hyperlink>
          </w:p>
          <w:p w:rsidR="0066621C" w:rsidRPr="00266C30" w:rsidRDefault="0066621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6621C" w:rsidRPr="00266C30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8204C2" w:rsidRPr="00266C30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uod.500720@pec.regione.campania.it</w:t>
              </w:r>
            </w:hyperlink>
            <w:r w:rsidR="008204C2" w:rsidRPr="00266C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A4C8B" w:rsidTr="000A4C8B">
        <w:trPr>
          <w:trHeight w:val="340"/>
        </w:trPr>
        <w:tc>
          <w:tcPr>
            <w:tcW w:w="533" w:type="dxa"/>
            <w:vAlign w:val="center"/>
          </w:tcPr>
          <w:p w:rsidR="001E6EFA" w:rsidRPr="00DB148C" w:rsidRDefault="001E6EFA" w:rsidP="001E6E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2552" w:type="dxa"/>
            <w:vAlign w:val="center"/>
          </w:tcPr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omunicazioni in materia di rifiuti di cui agli articoli 215 e 216 del decreto legislativo 3 aprile 2006, n. 152</w:t>
            </w:r>
          </w:p>
        </w:tc>
        <w:tc>
          <w:tcPr>
            <w:tcW w:w="3544" w:type="dxa"/>
            <w:vAlign w:val="center"/>
          </w:tcPr>
          <w:p w:rsidR="00DB148C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Settore Ecologia della</w:t>
            </w:r>
          </w:p>
          <w:p w:rsidR="001E6EFA" w:rsidRPr="00DB148C" w:rsidRDefault="00DB148C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148C">
              <w:rPr>
                <w:rFonts w:ascii="Times New Roman" w:hAnsi="Times New Roman"/>
                <w:color w:val="000000"/>
                <w:sz w:val="18"/>
                <w:szCs w:val="18"/>
              </w:rPr>
              <w:t>Provincia</w:t>
            </w:r>
          </w:p>
        </w:tc>
        <w:tc>
          <w:tcPr>
            <w:tcW w:w="2976" w:type="dxa"/>
            <w:vAlign w:val="center"/>
          </w:tcPr>
          <w:p w:rsidR="001E6EFA" w:rsidRPr="008204C2" w:rsidRDefault="00071175" w:rsidP="00DB1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8204C2" w:rsidRPr="008204C2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protocollo.generale@pec.provincia.benevento.it</w:t>
              </w:r>
            </w:hyperlink>
            <w:r w:rsidR="008204C2" w:rsidRPr="008204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1E6EFA" w:rsidRDefault="001E6EFA" w:rsidP="000A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E6EFA" w:rsidRPr="00AD5B10" w:rsidRDefault="001E6EFA" w:rsidP="000A4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D5B10" w:rsidRPr="00AD5B10" w:rsidRDefault="007D08A1" w:rsidP="000A4C8B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N.B.: 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>Nel caso in cui l’istanza preve</w:t>
      </w:r>
      <w:r w:rsidR="000A4C8B">
        <w:rPr>
          <w:rFonts w:ascii="Times New Roman" w:hAnsi="Times New Roman"/>
          <w:b/>
          <w:sz w:val="20"/>
          <w:szCs w:val="20"/>
          <w:u w:val="single"/>
        </w:rPr>
        <w:t>da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 xml:space="preserve"> l’acquisizione di ulteriori atti di assenso o autorizzazioni oltre l’A.U.A.il SUAP, secondo quanto previsto dall’art.4 c.5 del DPR 59/2013.</w:t>
      </w:r>
      <w:r w:rsidR="000A4C8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D5B10" w:rsidRPr="00AD5B10">
        <w:rPr>
          <w:rFonts w:ascii="Times New Roman" w:hAnsi="Times New Roman"/>
          <w:b/>
          <w:sz w:val="20"/>
          <w:szCs w:val="20"/>
          <w:u w:val="single"/>
        </w:rPr>
        <w:t>convoca la conferenza dei servizi ai sensi della L.241/1990.</w:t>
      </w:r>
    </w:p>
    <w:p w:rsidR="00AD5B10" w:rsidRDefault="00AD5B10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2E2C74" w:rsidRDefault="002E2C7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567"/>
        <w:gridCol w:w="567"/>
        <w:gridCol w:w="709"/>
        <w:gridCol w:w="3083"/>
      </w:tblGrid>
      <w:tr w:rsidR="001E0344" w:rsidRPr="0018220E" w:rsidTr="0028473E">
        <w:trPr>
          <w:trHeight w:val="397"/>
        </w:trPr>
        <w:tc>
          <w:tcPr>
            <w:tcW w:w="9712" w:type="dxa"/>
            <w:gridSpan w:val="6"/>
            <w:shd w:val="clear" w:color="auto" w:fill="BFBFBF" w:themeFill="background1" w:themeFillShade="BF"/>
            <w:vAlign w:val="center"/>
          </w:tcPr>
          <w:p w:rsidR="001E0344" w:rsidRPr="0018220E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1E0344" w:rsidRPr="0018220E" w:rsidTr="003A3E47">
        <w:trPr>
          <w:trHeight w:val="397"/>
        </w:trPr>
        <w:tc>
          <w:tcPr>
            <w:tcW w:w="4786" w:type="dxa"/>
            <w:gridSpan w:val="2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D12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DOCUMENTAZIONE AMMINISTRATIVA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67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083" w:type="dxa"/>
            <w:shd w:val="clear" w:color="auto" w:fill="B8CCE4" w:themeFill="accent1" w:themeFillTint="66"/>
            <w:vAlign w:val="center"/>
          </w:tcPr>
          <w:p w:rsidR="001E0344" w:rsidRPr="001D125A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1D125A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  <w:r w:rsidR="003C201E">
              <w:rPr>
                <w:rFonts w:ascii="Times New Roman" w:hAnsi="Times New Roman"/>
                <w:b/>
                <w:color w:val="000000"/>
                <w:sz w:val="20"/>
              </w:rPr>
              <w:t xml:space="preserve"> VERIFICA</w:t>
            </w:r>
            <w:r w:rsidR="001C3747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7A0175" w:rsidRPr="0018220E" w:rsidTr="003A3E47">
        <w:trPr>
          <w:trHeight w:val="510"/>
        </w:trPr>
        <w:tc>
          <w:tcPr>
            <w:tcW w:w="675" w:type="dxa"/>
            <w:vAlign w:val="center"/>
          </w:tcPr>
          <w:p w:rsidR="007A0175" w:rsidRPr="00E56165" w:rsidRDefault="007A0175" w:rsidP="001C3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11" w:type="dxa"/>
            <w:vAlign w:val="center"/>
          </w:tcPr>
          <w:p w:rsidR="007A0175" w:rsidRPr="002E2C74" w:rsidRDefault="007A0175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Comunicazione di avvio del procedimento (da parte SUAP)</w:t>
            </w:r>
          </w:p>
        </w:tc>
        <w:tc>
          <w:tcPr>
            <w:tcW w:w="567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1C3747" w:rsidRPr="002E2C74" w:rsidRDefault="00496F3B" w:rsidP="00A97ED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 w:rsidR="003C201E"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necessaria</w:t>
            </w:r>
            <w:r w:rsidR="00A97ED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produrre da parte del SUAP</w:t>
            </w:r>
          </w:p>
        </w:tc>
      </w:tr>
      <w:tr w:rsidR="007A0175" w:rsidRPr="0018220E" w:rsidTr="003A3E47">
        <w:trPr>
          <w:trHeight w:val="510"/>
        </w:trPr>
        <w:tc>
          <w:tcPr>
            <w:tcW w:w="675" w:type="dxa"/>
            <w:vAlign w:val="center"/>
          </w:tcPr>
          <w:p w:rsidR="007A0175" w:rsidRPr="00E56165" w:rsidRDefault="007A0175" w:rsidP="001C37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11" w:type="dxa"/>
            <w:vAlign w:val="center"/>
          </w:tcPr>
          <w:p w:rsidR="007A0175" w:rsidRPr="002E2C74" w:rsidRDefault="007A0175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Attestazione di avvenuto controllo formale della documentazione (da parte SUAP)</w:t>
            </w:r>
          </w:p>
        </w:tc>
        <w:tc>
          <w:tcPr>
            <w:tcW w:w="567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A0175" w:rsidRPr="002E2C74" w:rsidRDefault="007A01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7A0175" w:rsidRPr="002E2C74" w:rsidRDefault="00A97ED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produrre da parte del SUAP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E1135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Copia provvedimento AUA rilasciato dal SUAP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 caso di modifica, voltura e rinnovo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12336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Modello regionale di istanza AUA</w:t>
            </w:r>
            <w:r w:rsidR="0012336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Schede allegate al  Modello regionale di istanza AUA (solo quelle necessarie)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345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Documento di riconoscimento </w:t>
            </w:r>
            <w:r w:rsidR="00711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 </w:t>
            </w: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richiedente 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Procura  e/o Lettera/e di incarico 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564B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Prevista se presente un delegato e/o un tecnico/i incaricato/i</w:t>
            </w:r>
          </w:p>
        </w:tc>
      </w:tr>
      <w:tr w:rsidR="00D05831" w:rsidRPr="0018220E" w:rsidTr="003A3E47">
        <w:trPr>
          <w:trHeight w:val="510"/>
        </w:trPr>
        <w:tc>
          <w:tcPr>
            <w:tcW w:w="675" w:type="dxa"/>
            <w:vAlign w:val="center"/>
          </w:tcPr>
          <w:p w:rsidR="00D05831" w:rsidRPr="00E56165" w:rsidRDefault="00D05831" w:rsidP="00DB14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6165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="00D345A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1" w:type="dxa"/>
            <w:vAlign w:val="center"/>
          </w:tcPr>
          <w:p w:rsidR="00D05831" w:rsidRPr="002E2C74" w:rsidRDefault="00D05831" w:rsidP="00564B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Documento di riconoscimento </w:t>
            </w:r>
            <w:r w:rsidR="007114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 </w:t>
            </w: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delegato e/o tecnico/i incaricato/i</w:t>
            </w: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D05831" w:rsidRPr="002E2C74" w:rsidRDefault="00D05831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C74">
              <w:rPr>
                <w:rFonts w:ascii="Times New Roman" w:hAnsi="Times New Roman"/>
                <w:color w:val="000000"/>
                <w:sz w:val="18"/>
                <w:szCs w:val="18"/>
              </w:rPr>
              <w:t>Prevista se presente un delegato e/o un tecnico/i incaricato/i</w:t>
            </w:r>
          </w:p>
        </w:tc>
      </w:tr>
      <w:tr w:rsidR="0028473E" w:rsidRPr="007D08A1" w:rsidTr="003A3E47">
        <w:trPr>
          <w:trHeight w:val="1190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11" w:type="dxa"/>
            <w:vAlign w:val="center"/>
          </w:tcPr>
          <w:p w:rsidR="0028473E" w:rsidRDefault="0028473E" w:rsidP="0028473E">
            <w:pPr>
              <w:pStyle w:val="Paragrafoelenco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sz w:val="18"/>
                <w:szCs w:val="18"/>
              </w:rPr>
              <w:t>Dichiarazione del possesso dei requisiti morali (di non esser in stato di fallimento</w:t>
            </w:r>
            <w:r w:rsidR="003A3E47">
              <w:rPr>
                <w:rFonts w:ascii="Times New Roman" w:hAnsi="Times New Roman"/>
                <w:sz w:val="18"/>
                <w:szCs w:val="18"/>
              </w:rPr>
              <w:t>,</w:t>
            </w:r>
            <w:r w:rsidRPr="00512A8A">
              <w:rPr>
                <w:rFonts w:ascii="Times New Roman" w:hAnsi="Times New Roman"/>
                <w:sz w:val="18"/>
                <w:szCs w:val="18"/>
              </w:rPr>
              <w:t xml:space="preserve"> assenza di cause di decadenza, etc.)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disponibile all’indirizzo:</w:t>
            </w:r>
          </w:p>
          <w:p w:rsidR="0028473E" w:rsidRPr="007D08A1" w:rsidRDefault="00071175" w:rsidP="0028473E">
            <w:pPr>
              <w:pStyle w:val="Paragrafoelenco"/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history="1">
              <w:r w:rsidR="0028473E" w:rsidRPr="007E782A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https://www.provincia.benevento</w:t>
              </w:r>
              <w:r w:rsidR="0028473E" w:rsidRPr="007E782A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.</w:t>
              </w:r>
              <w:r w:rsidR="0028473E" w:rsidRPr="007E782A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it/system/files/Dichiarazione%20requisiti%20morali.pdf</w:t>
              </w:r>
            </w:hyperlink>
            <w:r w:rsidR="0028473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4054B5" w:rsidRPr="004054B5" w:rsidRDefault="0028473E" w:rsidP="003A3E47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="004054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 caso </w:t>
            </w:r>
            <w:r w:rsidR="003A3E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 istanza </w:t>
            </w:r>
            <w:r w:rsidR="004054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riferita alla: </w:t>
            </w:r>
            <w:r w:rsidR="004054B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“</w:t>
            </w:r>
            <w:r w:rsidR="004054B5" w:rsidRPr="004054B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Comunicazioni in materia di rifiuti di cui agli articoli 215 e 216 del decreto legislativo 3 aprile 2006, n. 15</w:t>
            </w:r>
            <w:r w:rsidR="004054B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”</w:t>
            </w:r>
          </w:p>
        </w:tc>
      </w:tr>
      <w:tr w:rsidR="0028473E" w:rsidRPr="007D08A1" w:rsidTr="003A3E47">
        <w:trPr>
          <w:trHeight w:val="1587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4111" w:type="dxa"/>
            <w:vAlign w:val="center"/>
          </w:tcPr>
          <w:p w:rsidR="0028473E" w:rsidRPr="007D08A1" w:rsidRDefault="0028473E" w:rsidP="008A5B14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attestante la proprietà/ disponibilità dell’impianto/area </w:t>
            </w:r>
          </w:p>
          <w:p w:rsidR="0028473E" w:rsidRPr="007D08A1" w:rsidRDefault="0028473E" w:rsidP="008A5B14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oppure in caso di voltura: </w:t>
            </w:r>
          </w:p>
          <w:p w:rsidR="0028473E" w:rsidRPr="00512A8A" w:rsidRDefault="0028473E" w:rsidP="00AB7C7E">
            <w:pPr>
              <w:pStyle w:val="Paragrafoelenco"/>
              <w:numPr>
                <w:ilvl w:val="0"/>
                <w:numId w:val="22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Atto comprovante la variazione che legittima la presentazione della domanda (es. atto di cessione d’azienda, di donazione, di fusione etc.)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7D08A1" w:rsidRDefault="0028473E" w:rsidP="00B76E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8473E" w:rsidRPr="007D08A1" w:rsidTr="003A3E47">
        <w:trPr>
          <w:trHeight w:val="510"/>
        </w:trPr>
        <w:tc>
          <w:tcPr>
            <w:tcW w:w="675" w:type="dxa"/>
            <w:vAlign w:val="center"/>
          </w:tcPr>
          <w:p w:rsidR="0028473E" w:rsidRPr="00D345AD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Align w:val="center"/>
          </w:tcPr>
          <w:p w:rsidR="0028473E" w:rsidRPr="007D08A1" w:rsidRDefault="0028473E" w:rsidP="00063AE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Visura e planimetria catastale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8473E" w:rsidRPr="007D08A1" w:rsidTr="003A3E47">
        <w:trPr>
          <w:trHeight w:val="510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4111" w:type="dxa"/>
            <w:vAlign w:val="center"/>
          </w:tcPr>
          <w:p w:rsidR="0028473E" w:rsidRPr="00D345AD" w:rsidRDefault="0028473E" w:rsidP="004054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>Dichiarazione di conformità edilizio-urbani</w:t>
            </w:r>
            <w:r w:rsidR="003A3E47">
              <w:rPr>
                <w:rFonts w:ascii="Times New Roman" w:hAnsi="Times New Roman"/>
                <w:color w:val="000000"/>
                <w:sz w:val="18"/>
                <w:szCs w:val="18"/>
              </w:rPr>
              <w:t>stico con indicazione dei</w:t>
            </w:r>
            <w:r w:rsidR="004054B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titoli edilizi</w:t>
            </w: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054B5">
              <w:rPr>
                <w:rFonts w:ascii="Times New Roman" w:hAnsi="Times New Roman"/>
                <w:color w:val="000000"/>
                <w:sz w:val="18"/>
                <w:szCs w:val="18"/>
              </w:rPr>
              <w:t>abilitativi posseduti</w:t>
            </w:r>
          </w:p>
        </w:tc>
        <w:tc>
          <w:tcPr>
            <w:tcW w:w="567" w:type="dxa"/>
            <w:vAlign w:val="center"/>
          </w:tcPr>
          <w:p w:rsidR="0028473E" w:rsidRPr="00D345AD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D345AD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D345AD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D345AD" w:rsidRDefault="0028473E" w:rsidP="00D345A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345A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</w:p>
        </w:tc>
      </w:tr>
      <w:tr w:rsidR="0028473E" w:rsidRPr="007D08A1" w:rsidTr="003A3E47">
        <w:trPr>
          <w:trHeight w:val="510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4111" w:type="dxa"/>
            <w:vAlign w:val="center"/>
          </w:tcPr>
          <w:p w:rsidR="0028473E" w:rsidRPr="007D08A1" w:rsidRDefault="0028473E" w:rsidP="005A3F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Dichiarazione di prosecuzione dell’attività senza modifiche rispetto all’AUA autorizzata 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VOLTURA</w:t>
            </w:r>
          </w:p>
        </w:tc>
      </w:tr>
      <w:tr w:rsidR="0028473E" w:rsidRPr="007D08A1" w:rsidTr="003A3E47">
        <w:trPr>
          <w:trHeight w:val="510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4111" w:type="dxa"/>
            <w:vAlign w:val="center"/>
          </w:tcPr>
          <w:p w:rsidR="0028473E" w:rsidRPr="007D08A1" w:rsidRDefault="0028473E" w:rsidP="005A3F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Dichiarazione di ri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nuncia  all’AUA autorizzata da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parte del cedente 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7D08A1" w:rsidRDefault="0028473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VOLTURA</w:t>
            </w:r>
          </w:p>
        </w:tc>
      </w:tr>
      <w:tr w:rsidR="0028473E" w:rsidRPr="007D08A1" w:rsidTr="003A3E47">
        <w:trPr>
          <w:trHeight w:val="510"/>
        </w:trPr>
        <w:tc>
          <w:tcPr>
            <w:tcW w:w="675" w:type="dxa"/>
            <w:vAlign w:val="center"/>
          </w:tcPr>
          <w:p w:rsidR="0028473E" w:rsidRPr="007D08A1" w:rsidRDefault="0028473E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4111" w:type="dxa"/>
            <w:vAlign w:val="center"/>
          </w:tcPr>
          <w:p w:rsidR="0028473E" w:rsidRDefault="0028473E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Attestazione del versamento di oneri, di diritti, etc.</w:t>
            </w:r>
          </w:p>
          <w:p w:rsidR="0028473E" w:rsidRPr="007D08A1" w:rsidRDefault="0028473E" w:rsidP="001C37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Pr="007F388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SUAP, EIC, Regione Campania, etc.)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:rsidR="0028473E" w:rsidRPr="007D08A1" w:rsidRDefault="0028473E" w:rsidP="00164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</w:tbl>
    <w:p w:rsidR="00F068AC" w:rsidRPr="007D08A1" w:rsidRDefault="00F068AC">
      <w:pPr>
        <w:spacing w:after="0" w:line="240" w:lineRule="auto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701"/>
        <w:gridCol w:w="4136"/>
        <w:gridCol w:w="548"/>
        <w:gridCol w:w="516"/>
        <w:gridCol w:w="605"/>
        <w:gridCol w:w="3179"/>
      </w:tblGrid>
      <w:tr w:rsidR="001E0344" w:rsidRPr="007D08A1" w:rsidTr="002A2B75">
        <w:trPr>
          <w:trHeight w:val="397"/>
        </w:trPr>
        <w:tc>
          <w:tcPr>
            <w:tcW w:w="9685" w:type="dxa"/>
            <w:gridSpan w:val="6"/>
            <w:shd w:val="clear" w:color="auto" w:fill="BFBFBF" w:themeFill="background1" w:themeFillShade="BF"/>
            <w:vAlign w:val="center"/>
          </w:tcPr>
          <w:p w:rsidR="001E0344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1E0344" w:rsidRPr="007D08A1" w:rsidTr="002A2B75">
        <w:trPr>
          <w:trHeight w:val="397"/>
        </w:trPr>
        <w:tc>
          <w:tcPr>
            <w:tcW w:w="4837" w:type="dxa"/>
            <w:gridSpan w:val="2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1E0344" w:rsidRPr="007D08A1" w:rsidRDefault="001E0344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1E0344" w:rsidRPr="007D08A1" w:rsidTr="002A2B75">
        <w:trPr>
          <w:trHeight w:val="510"/>
        </w:trPr>
        <w:tc>
          <w:tcPr>
            <w:tcW w:w="701" w:type="dxa"/>
            <w:shd w:val="clear" w:color="auto" w:fill="FDE9D9" w:themeFill="accent6" w:themeFillTint="33"/>
            <w:vAlign w:val="center"/>
          </w:tcPr>
          <w:p w:rsidR="001E0344" w:rsidRPr="007D08A1" w:rsidRDefault="007F3883" w:rsidP="001D0C5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</w:t>
            </w:r>
            <w:r w:rsidR="001D0C5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1E0344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1E0344" w:rsidRPr="007D08A1" w:rsidRDefault="001E0344" w:rsidP="0007117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agli scarichi di cui al capo II del titolo IV della sezione II della Parte terza del decreto legislativo 3 aprile 2006, n. 152</w:t>
            </w:r>
            <w:r w:rsidR="007F38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="007F3883" w:rsidRPr="007F388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SCARICO IN FOGNATURA</w:t>
            </w:r>
            <w:r w:rsidR="007F388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2A2B75" w:rsidRPr="007D08A1" w:rsidTr="002A2B75">
        <w:trPr>
          <w:trHeight w:val="510"/>
        </w:trPr>
        <w:tc>
          <w:tcPr>
            <w:tcW w:w="701" w:type="dxa"/>
            <w:vAlign w:val="center"/>
          </w:tcPr>
          <w:p w:rsidR="002A2B75" w:rsidRPr="00D97093" w:rsidRDefault="002A2B75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>a1.1</w:t>
            </w:r>
          </w:p>
        </w:tc>
        <w:tc>
          <w:tcPr>
            <w:tcW w:w="4136" w:type="dxa"/>
            <w:vAlign w:val="center"/>
          </w:tcPr>
          <w:p w:rsidR="002A2B75" w:rsidRPr="00D97093" w:rsidRDefault="002A2B75" w:rsidP="00FB1A6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Nulla osta allo scarico (nel caso in cui l’Ente Gestore della rete fognaria sia il Comune)</w:t>
            </w:r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A2B75" w:rsidRPr="00D97093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2A2B75" w:rsidRPr="00D97093" w:rsidRDefault="00213A9A" w:rsidP="001042E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ell’ufficio tecnico comunale nel 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caso il Comune sia il Gestore della rete fognaria</w:t>
            </w:r>
          </w:p>
        </w:tc>
      </w:tr>
      <w:tr w:rsidR="002A2B75" w:rsidRPr="007D08A1" w:rsidTr="003A3E47">
        <w:trPr>
          <w:trHeight w:val="510"/>
        </w:trPr>
        <w:tc>
          <w:tcPr>
            <w:tcW w:w="701" w:type="dxa"/>
            <w:vAlign w:val="center"/>
          </w:tcPr>
          <w:p w:rsidR="002A2B75" w:rsidRPr="00D97093" w:rsidRDefault="002A2B75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18"/>
              </w:rPr>
              <w:t>a1.2</w:t>
            </w:r>
          </w:p>
        </w:tc>
        <w:tc>
          <w:tcPr>
            <w:tcW w:w="4136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Schema a blocchi relativo al processo produttivo con indicazione delle portate dei vari flussi di processo</w:t>
            </w:r>
          </w:p>
        </w:tc>
        <w:tc>
          <w:tcPr>
            <w:tcW w:w="548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2A2B75" w:rsidRPr="007D08A1" w:rsidRDefault="002A2B75" w:rsidP="00E558B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in caso presenza di acque di processo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665FFF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5FFF">
              <w:rPr>
                <w:rFonts w:ascii="Times New Roman" w:hAnsi="Times New Roman"/>
                <w:color w:val="000000"/>
                <w:sz w:val="18"/>
                <w:szCs w:val="18"/>
              </w:rPr>
              <w:t>Scheda Tecnica di rilevamento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disponibile all’indirizzo: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hyperlink r:id="rId18" w:history="1">
              <w:r w:rsidRPr="001A5561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https://www.enteidricocampano.it/wp-content/uploads/2019/06/Scheda-Tecnica-di-rilevamento-Istanza-AUA.pdf</w:t>
              </w:r>
            </w:hyperlink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477B25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Relazione tecnica dettagliata, a firma di tecnico abilitato, contenente: fonte di approvvigionamento idrico, descrizione del ciclo </w:t>
            </w:r>
            <w:r w:rsidR="003A3E47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produttivo, tipologia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 caratteristiche delle acque da scaricare, calcolo dei </w:t>
            </w:r>
            <w:r w:rsidR="003A3E47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volumi, descrizione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dei sistemi di trattamento/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depurazione, le caratteristiche qualitative dello scarico in relazione ai parametri contenuti nella Tabella 3 dell’Allegato 5 alla parte terza del D.lgs. 152/06, etc.</w:t>
            </w:r>
          </w:p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e quanto precisato dall’EIC all’indirizzo: </w:t>
            </w:r>
            <w:hyperlink r:id="rId19" w:history="1">
              <w:r w:rsidRPr="00665FFF">
                <w:rPr>
                  <w:rStyle w:val="Collegamentoipertestuale"/>
                  <w:rFonts w:ascii="Times New Roman" w:hAnsi="Times New Roman"/>
                  <w:sz w:val="18"/>
                  <w:szCs w:val="18"/>
                </w:rPr>
                <w:t>https://www.enteidricocampano.it/wp-content/uploads/2019/04/Elenco-documentazione-da-allegare-allistanza.pdf</w:t>
              </w:r>
            </w:hyperlink>
            <w:r w:rsidRPr="00665FFF">
              <w:rPr>
                <w:rFonts w:ascii="Times New Roman" w:hAnsi="Times New Roman"/>
                <w:sz w:val="18"/>
                <w:szCs w:val="18"/>
              </w:rPr>
              <w:t xml:space="preserve"> 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Planimetrie e dati di progetto relativi all’impianto di depurazione comprensivi di schema a blocchi, che dimostrino l'efficienza depurativa dell'impianto e indichino i pozzetti di ispezione;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CTR in scala 1:10.000 o in scala 1:5.000;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mappa catastale in scala 1:2.000 (o comunque superiore a 1:5.000)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Planimetria in scala idonea dell’insediamento in cui siano riportate: superfici permeabili e impermeabili, pendenze, linee reti fognarie (con tratteggio/colore diverso ogni tipologia di acque), pozzetti, griglie e scarichi. (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Il pozzetto fiscale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e il punto di scarico devono 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essere georeferenziat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i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454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3A3E4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Dichiarazione</w:t>
            </w:r>
            <w:r w:rsidR="0007117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resa ai sensi del DPR 445/2000, </w:t>
            </w:r>
            <w:r w:rsidR="00071175">
              <w:rPr>
                <w:rFonts w:ascii="Times New Roman" w:hAnsi="Times New Roman"/>
                <w:color w:val="000000"/>
                <w:sz w:val="18"/>
                <w:szCs w:val="18"/>
              </w:rPr>
              <w:t>relativa alla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presenza/assenza di sostanze “pericolose” nello scarico 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36" w:type="dxa"/>
            <w:vAlign w:val="center"/>
          </w:tcPr>
          <w:p w:rsidR="00665FFF" w:rsidRPr="007D08A1" w:rsidRDefault="00385BCC" w:rsidP="008D286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ichiarazione, resa ai sensi del DPR 445/2000, attestante lo smaltimento</w:t>
            </w:r>
            <w:r w:rsidR="008D2867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dei fanghi dell’impianto di depurazione/trattamento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mediante ditta autorizzata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665FFF" w:rsidRPr="007D08A1" w:rsidTr="002A2B75">
        <w:trPr>
          <w:trHeight w:val="567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Certificato analitico eseguito da laboratorio autorizzato relativo alle sostanze inquinanti presenti nello scarico terminale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da allegare nel caso in cui non sia stata compilata la tab.7 </w:t>
            </w:r>
            <w:r w:rsidRPr="007D08A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“Caratteristiche dello scarico finale”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della scheda A di cui alla sezione A.4 </w:t>
            </w:r>
          </w:p>
        </w:tc>
      </w:tr>
      <w:tr w:rsidR="00665FFF" w:rsidRPr="007D08A1" w:rsidTr="002A2B75">
        <w:trPr>
          <w:trHeight w:val="454"/>
        </w:trPr>
        <w:tc>
          <w:tcPr>
            <w:tcW w:w="701" w:type="dxa"/>
            <w:vAlign w:val="center"/>
          </w:tcPr>
          <w:p w:rsidR="00665FFF" w:rsidRDefault="00665FFF" w:rsidP="00665FFF">
            <w:pPr>
              <w:spacing w:after="0" w:line="240" w:lineRule="auto"/>
              <w:jc w:val="center"/>
            </w:pPr>
            <w:r w:rsidRPr="005D3A0A">
              <w:rPr>
                <w:rFonts w:ascii="Times New Roman" w:hAnsi="Times New Roman"/>
                <w:color w:val="000000"/>
                <w:sz w:val="18"/>
                <w:szCs w:val="18"/>
              </w:rPr>
              <w:t>a1.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3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Altro__________________________</w:t>
            </w:r>
          </w:p>
        </w:tc>
        <w:tc>
          <w:tcPr>
            <w:tcW w:w="548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665FFF" w:rsidRPr="007D08A1" w:rsidRDefault="00665FFF" w:rsidP="00665FF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E29E5" w:rsidRDefault="000E29E5" w:rsidP="00E558B3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7F3883" w:rsidRDefault="007F38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701"/>
        <w:gridCol w:w="4136"/>
        <w:gridCol w:w="548"/>
        <w:gridCol w:w="516"/>
        <w:gridCol w:w="605"/>
        <w:gridCol w:w="3179"/>
      </w:tblGrid>
      <w:tr w:rsidR="007F3883" w:rsidRPr="007D08A1" w:rsidTr="00071175">
        <w:trPr>
          <w:trHeight w:val="397"/>
        </w:trPr>
        <w:tc>
          <w:tcPr>
            <w:tcW w:w="9685" w:type="dxa"/>
            <w:gridSpan w:val="6"/>
            <w:shd w:val="clear" w:color="auto" w:fill="BFBFBF" w:themeFill="background1" w:themeFillShade="BF"/>
            <w:vAlign w:val="center"/>
          </w:tcPr>
          <w:p w:rsidR="007F3883" w:rsidRPr="007D08A1" w:rsidRDefault="002A2B75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7F3883" w:rsidRPr="007D08A1" w:rsidTr="00071175">
        <w:trPr>
          <w:trHeight w:val="397"/>
        </w:trPr>
        <w:tc>
          <w:tcPr>
            <w:tcW w:w="4837" w:type="dxa"/>
            <w:gridSpan w:val="2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7F3883" w:rsidRPr="007D08A1" w:rsidTr="00071175">
        <w:trPr>
          <w:trHeight w:val="510"/>
        </w:trPr>
        <w:tc>
          <w:tcPr>
            <w:tcW w:w="701" w:type="dxa"/>
            <w:shd w:val="clear" w:color="auto" w:fill="FDE9D9" w:themeFill="accent6" w:themeFillTint="33"/>
            <w:vAlign w:val="center"/>
          </w:tcPr>
          <w:p w:rsidR="007F3883" w:rsidRPr="007D08A1" w:rsidRDefault="00707188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a2</w:t>
            </w: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7F3883" w:rsidRPr="007D08A1" w:rsidRDefault="007F3883" w:rsidP="0007117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agli scarichi di cui al capo II del titolo IV della sezione II della Parte terza del decreto legislativo 3 aprile 2006, n. 152</w:t>
            </w:r>
            <w:r w:rsidR="00E558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r w:rsidR="00E558B3" w:rsidRPr="007F388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SCARICO </w:t>
            </w:r>
            <w:r w:rsidR="00E558B3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IN CORPO IDRICO SUPERFICIALE, SUOLO E SOTTOSUOLO)</w:t>
            </w:r>
          </w:p>
        </w:tc>
      </w:tr>
      <w:tr w:rsidR="007F3883" w:rsidRPr="007D08A1" w:rsidTr="00071175">
        <w:trPr>
          <w:trHeight w:val="567"/>
        </w:trPr>
        <w:tc>
          <w:tcPr>
            <w:tcW w:w="701" w:type="dxa"/>
            <w:vAlign w:val="center"/>
          </w:tcPr>
          <w:p w:rsidR="007F3883" w:rsidRPr="007D08A1" w:rsidRDefault="00341D95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a2</w:t>
            </w:r>
            <w:r w:rsidR="007F3883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4136" w:type="dxa"/>
            <w:vAlign w:val="center"/>
          </w:tcPr>
          <w:p w:rsidR="007F3883" w:rsidRPr="00E558B3" w:rsidRDefault="007F3883" w:rsidP="002A2B7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58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Parere 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scarico in corpo idrico superficiale, suolo o sottosuolo</w:t>
            </w:r>
          </w:p>
        </w:tc>
        <w:tc>
          <w:tcPr>
            <w:tcW w:w="548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F3883" w:rsidRPr="007D08A1" w:rsidRDefault="007F3883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7F3883" w:rsidRPr="007D08A1" w:rsidRDefault="00151DF6" w:rsidP="007F388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 w:rsidR="00213A9A"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341D95" w:rsidRPr="007D08A1" w:rsidTr="00071175">
        <w:trPr>
          <w:trHeight w:val="39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Nulla osta Ente Gestore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Pr="00E558B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nel caso in cui il gestore del corp</w:t>
            </w:r>
            <w:r w:rsidR="00B1140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 idrico superficiale non sia i</w:t>
            </w:r>
            <w:r w:rsidRPr="00E558B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 comune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985074" w:rsidP="0098507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Provvedimento da acquisire</w:t>
            </w:r>
            <w:r w:rsidR="00341D9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dall’ente gestore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341D95" w:rsidRPr="007D08A1" w:rsidTr="00071175">
        <w:trPr>
          <w:trHeight w:val="39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Schema a blocchi relativo al processo produttivo con indicazione delle portate dei vari flussi di processo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in caso presenza di acque di processo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Relazione tecnica dettagliata, a firma di tecnico abilitato, contenente: fonte di approvvigionamento idrico, descrizione del ciclo 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produttivo, tipologia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 caratteristiche delle acque da scaricare, calcolo dei </w:t>
            </w:r>
            <w:r w:rsidR="00665FFF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volumi, descrizione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dei sistemi di trattamento/</w:t>
            </w:r>
          </w:p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depurazione, le caratteristiche qualitative dello scarico in relazione ai parametri contenuti nella Tabella 3 dell’Allegato 5 alla parte terza del D.lgs. 152/06, etc.</w:t>
            </w:r>
          </w:p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Cartografia in grado di evidenziare l’ubicazione dell’impianto, il più vicino corpo idrico superficiale e il suo percorso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scarico in corpo idrico superficiale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Planimetrie e dati di progetto relativi all’impianto di depurazione comprensivi di schema a blocchi, che dimostrino l'efficienza depurativa dell'impianto e indichino i pozzetti di ispezione;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CTR in scala 1:10.000 o in scala 1:5.000;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Ubicazione insediamento, punti di scarico e corpo recettore su stralcio mappa catastale in scala 1:2.000 (o comunque superiore a 1:5.000)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Planimetria in scala idonea dell’insediamento in cui siano riportate: superfici permeabili e impermeabili, pendenze, linee reti fognarie (con tratteggio/colore diverso ogni tipologia di acque), pozzetti, griglie e scarichi. (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Il pozzetto fiscale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 xml:space="preserve">e il punto di scarico devono </w:t>
            </w:r>
            <w:r w:rsidRPr="007D08A1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essere georeferenziat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</w:rPr>
              <w:t>i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7F388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D08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Nel caso di scarico su suolo o strati superficiali del sottosuolo) cartografia in grado di evidenziare l’ubicazione dell’impianto, il più vicino corpo idrico superficiale e il suo percorso, relazione sull’impossibilità tecnica o eccessiva onerosità a fronte dei benefici ambientali conseguibili a recapitare in corpi idrici superficiali e </w:t>
            </w:r>
            <w:r w:rsidRPr="007D08A1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RELAZIONE </w:t>
            </w:r>
            <w:r w:rsidR="00071175" w:rsidRPr="0007117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GEOLOGICA – IDROGEOLOGICA</w:t>
            </w:r>
            <w:r w:rsidR="00071175" w:rsidRPr="007D08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D08A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sulla natura dei terreni soggetti allo scarico ed eventuali ripercussioni sui corpi idrici sotterranei e superficiali; 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in caso di scarico su suolo o sottosuolo</w:t>
            </w:r>
          </w:p>
        </w:tc>
      </w:tr>
      <w:tr w:rsidR="00071175" w:rsidRPr="007D08A1" w:rsidTr="00071175">
        <w:trPr>
          <w:trHeight w:val="454"/>
        </w:trPr>
        <w:tc>
          <w:tcPr>
            <w:tcW w:w="701" w:type="dxa"/>
            <w:vAlign w:val="center"/>
          </w:tcPr>
          <w:p w:rsidR="00071175" w:rsidRDefault="00071175" w:rsidP="0007117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6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Dichiarazione, resa ai sensi del DPR 445/2000,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relativa alla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presenza/assenza di sostanze “pericolose” nello scarico </w:t>
            </w:r>
          </w:p>
        </w:tc>
        <w:tc>
          <w:tcPr>
            <w:tcW w:w="548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71175" w:rsidRPr="007D08A1" w:rsidTr="00071175">
        <w:trPr>
          <w:trHeight w:val="567"/>
        </w:trPr>
        <w:tc>
          <w:tcPr>
            <w:tcW w:w="701" w:type="dxa"/>
            <w:vAlign w:val="center"/>
          </w:tcPr>
          <w:p w:rsidR="00071175" w:rsidRDefault="00071175" w:rsidP="0007117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ichiarazione, resa ai sensi del DPR 445/2000, attestante lo smaltimento dei fanghi dell’impianto di depurazione/trattamento mediante ditta autorizzata</w:t>
            </w:r>
          </w:p>
        </w:tc>
        <w:tc>
          <w:tcPr>
            <w:tcW w:w="548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071175" w:rsidRPr="007D08A1" w:rsidRDefault="00071175" w:rsidP="000711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341D95" w:rsidRPr="007D08A1" w:rsidTr="00071175">
        <w:trPr>
          <w:trHeight w:val="567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Certificato analitico eseguito da laboratorio autorizzato relativo alle sostanze inquinanti presenti nello scarico terminale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da allegare nel caso in cui non sia stata compilata la tab.7 </w:t>
            </w:r>
            <w:r w:rsidRPr="007D08A1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“Caratteristiche dello scarico finale”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della scheda A di cui alla sezione A.4 </w:t>
            </w:r>
          </w:p>
        </w:tc>
      </w:tr>
      <w:tr w:rsidR="00341D95" w:rsidRPr="007D08A1" w:rsidTr="00071175">
        <w:trPr>
          <w:trHeight w:val="454"/>
        </w:trPr>
        <w:tc>
          <w:tcPr>
            <w:tcW w:w="701" w:type="dxa"/>
            <w:vAlign w:val="center"/>
          </w:tcPr>
          <w:p w:rsidR="00341D95" w:rsidRDefault="00341D95" w:rsidP="00341D95">
            <w:pPr>
              <w:spacing w:after="0" w:line="240" w:lineRule="auto"/>
              <w:jc w:val="center"/>
            </w:pPr>
            <w:r w:rsidRPr="002B0912">
              <w:rPr>
                <w:rFonts w:ascii="Times New Roman" w:hAnsi="Times New Roman"/>
                <w:color w:val="000000"/>
                <w:sz w:val="18"/>
                <w:szCs w:val="18"/>
              </w:rPr>
              <w:t>a2.1</w:t>
            </w:r>
            <w:r w:rsidR="00EC3AC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Altro__________________________</w:t>
            </w:r>
          </w:p>
        </w:tc>
        <w:tc>
          <w:tcPr>
            <w:tcW w:w="548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341D95" w:rsidRPr="007D08A1" w:rsidRDefault="00341D95" w:rsidP="00341D9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F3883" w:rsidRDefault="007F3883" w:rsidP="00341D95">
      <w:pPr>
        <w:spacing w:after="0" w:line="240" w:lineRule="auto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0E29E5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0E29E5" w:rsidRPr="007D08A1" w:rsidRDefault="002A2B7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0E29E5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0E29E5" w:rsidRPr="007D08A1" w:rsidRDefault="000E29E5" w:rsidP="0007117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comunicazione preventiva di cui all'articolo 112 del decreto legislativo 3 aprile 2006, n. 152, per l'utilizzazione agronomica degli effluenti di allevamento, delle acque di vegetazione dei frantoi oleari e delle acque reflue provenienti dalle aziende ivi previste</w:t>
            </w:r>
          </w:p>
        </w:tc>
      </w:tr>
      <w:tr w:rsidR="000E29E5" w:rsidRPr="007D08A1" w:rsidTr="000E29E5">
        <w:trPr>
          <w:trHeight w:val="510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EFFLUENTI DI ALLEVAMENTO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 e misure dirette della quantità e delle caratteristiche degli effluenti prodotti</w:t>
            </w:r>
          </w:p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B37A6C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b.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Copia di contratto/i stipulati tra il produttore degli effluenti e il detentore/i 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Da allegare nel caso in cui l'azienda cede effluenti a detentori</w:t>
            </w:r>
          </w:p>
        </w:tc>
      </w:tr>
      <w:tr w:rsidR="000E29E5" w:rsidRPr="007D08A1" w:rsidTr="000E29E5">
        <w:trPr>
          <w:trHeight w:val="39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Piano di utilizzazione agronomica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B37A6C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2A2B7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E29E5" w:rsidRPr="007D08A1" w:rsidTr="000E29E5">
        <w:trPr>
          <w:trHeight w:val="510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ACQUE DI VEGETAZIONE E SANSE UMIDE</w:t>
            </w:r>
          </w:p>
        </w:tc>
      </w:tr>
      <w:tr w:rsidR="000E29E5" w:rsidRPr="007D08A1" w:rsidTr="000E29E5">
        <w:trPr>
          <w:trHeight w:val="39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6" w:type="dxa"/>
            <w:vAlign w:val="center"/>
          </w:tcPr>
          <w:p w:rsidR="000E29E5" w:rsidRPr="002A2B75" w:rsidRDefault="000E29E5" w:rsidP="002A2B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Parere </w:t>
            </w:r>
            <w:r w:rsidR="002A2B75" w:rsidRPr="002A2B7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per l’utilizzazione agronomica delle </w:t>
            </w:r>
            <w:r w:rsidR="002A2B75" w:rsidRPr="002A2B75">
              <w:rPr>
                <w:rFonts w:ascii="Times New Roman" w:hAnsi="Times New Roman"/>
                <w:color w:val="000000"/>
                <w:sz w:val="20"/>
              </w:rPr>
              <w:t>acque di vegetazione e sanse umide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2A2B7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 w:rsidR="00213A9A">
              <w:rPr>
                <w:rFonts w:ascii="Times New Roman" w:hAnsi="Times New Roman"/>
                <w:color w:val="000000"/>
                <w:sz w:val="18"/>
                <w:szCs w:val="18"/>
              </w:rPr>
              <w:t>da rilasciare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 conformemente all’allegato 2 del D.M. 6 luglio 2005 e delle discipline regionali di settore</w:t>
            </w:r>
          </w:p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Dichiarazioni a firma del titolare del sito/dei siti di spandimento che è a conoscenza e si impegna a rispettare le disposizioni nazionali e regionali in materia di utilizzazione agronomica delle acque di vegetazione e delle sanse umide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23503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0E29E5" w:rsidRPr="007D08A1" w:rsidTr="000E29E5">
        <w:trPr>
          <w:trHeight w:val="567"/>
        </w:trPr>
        <w:tc>
          <w:tcPr>
            <w:tcW w:w="621" w:type="dxa"/>
            <w:vAlign w:val="center"/>
          </w:tcPr>
          <w:p w:rsidR="000E29E5" w:rsidRPr="007D08A1" w:rsidRDefault="00C91F68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0E29E5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98507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0E29E5" w:rsidRPr="007D08A1" w:rsidTr="000E29E5">
        <w:trPr>
          <w:trHeight w:val="624"/>
        </w:trPr>
        <w:tc>
          <w:tcPr>
            <w:tcW w:w="9605" w:type="dxa"/>
            <w:gridSpan w:val="6"/>
            <w:vAlign w:val="center"/>
          </w:tcPr>
          <w:p w:rsidR="000E29E5" w:rsidRPr="007D08A1" w:rsidRDefault="000E29E5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ACQUE REFLUE PROVENIENTI DALLE AZIENDE DI CUI all'art. 101, comma 7, lettere a), b), e c) del Codice dell’ambiente E DA PICCOLE AZIENDE AGROALIMENTARI</w:t>
            </w:r>
          </w:p>
        </w:tc>
      </w:tr>
      <w:tr w:rsidR="00985074" w:rsidRPr="007D08A1" w:rsidTr="000E29E5">
        <w:trPr>
          <w:trHeight w:val="397"/>
        </w:trPr>
        <w:tc>
          <w:tcPr>
            <w:tcW w:w="621" w:type="dxa"/>
            <w:vAlign w:val="center"/>
          </w:tcPr>
          <w:p w:rsidR="00985074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13A9A">
              <w:rPr>
                <w:rFonts w:ascii="Times New Roman" w:hAnsi="Times New Roman"/>
                <w:color w:val="000000"/>
                <w:sz w:val="18"/>
                <w:szCs w:val="18"/>
              </w:rPr>
              <w:t>.9</w:t>
            </w:r>
          </w:p>
        </w:tc>
        <w:tc>
          <w:tcPr>
            <w:tcW w:w="4136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Relazione tecnica</w:t>
            </w:r>
          </w:p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985074" w:rsidRPr="007D08A1" w:rsidRDefault="00985074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.10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probante la disponibilità, ai fini dell’utilizzazione agronomica degli altri effluenti di cui al D.M. 7 aprile 2006, delle superfici non condotte direttamente (atti di assenso)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39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.11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Piano di Utilizzazione Agronomica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0E29E5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.12</w:t>
            </w:r>
          </w:p>
        </w:tc>
        <w:tc>
          <w:tcPr>
            <w:tcW w:w="4136" w:type="dxa"/>
            <w:vAlign w:val="center"/>
          </w:tcPr>
          <w:p w:rsidR="00213A9A" w:rsidRPr="007D08A1" w:rsidRDefault="00071175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Altro__________________________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E29E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alle emissioni in atmosfera per gli stabilimenti di cui all'articolo 269 del decreto legislativo 3 aprile 2006, n. 152</w:t>
            </w:r>
          </w:p>
        </w:tc>
      </w:tr>
      <w:tr w:rsidR="00213A9A" w:rsidRPr="007D08A1" w:rsidTr="00213A9A">
        <w:trPr>
          <w:trHeight w:val="1011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tecnica, a firma di tecnico abilitato, a che descrive il complessivo ciclo produttivo in cui si inseriscono gli impianti e le attività (art. 269 c.2 lett. b) D.lgs. 152/2006)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.2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Schede dei sistemi di abbattimento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nel caso in cui non siano state fornite le informazioni richieste nella sezione 2.2. della scheda C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.3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Certificati analitici e planimetria con dettaglio dei punti di campionamento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235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Da allegare qualora la stima delle emissioni diffuse derivanti dallo stabilimento sia effettuata a partire da misure effettuate in ambiente di lavoro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.4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Elenco delle schede di sicurezza dei prodotti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02350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in alternativa alla compilazione della tab. 3 della scheda C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.5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Piano di gestione dei solventi o dichiarazione di assenza di solventi nel processo produttivo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.6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Progetto di adeguamento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in caso di modifiche/adeguamento dell’impianto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.7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Planimetria generale dello stabilimento in scala adeguata nella quale siano chiaramente individuati: il perimetro dello stabilimento, le aree e le installazioni/</w:t>
            </w:r>
          </w:p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macchine produttive (quali ad es. forni, reattori, stoccaggi, generatori di calore…) con specifica denominazione (M1, M2…Mn), i tracciati dei sistemi di aspirazione e convogliamento, tutti i punti di emissione in atmosfera (camini, torce…) con specifica denominazione (E1, E2..En);</w:t>
            </w:r>
            <w:r w:rsidR="00435B0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sz w:val="18"/>
                <w:szCs w:val="20"/>
              </w:rPr>
              <w:t>l’altezza massima degli edifici che circondano lo stabilimento entro una distanza di 200 m e la loro destinazione (civile/industriale)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.8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orientata in scala non inferiore a 1:1000 del sito ove è collocato lo stabilimento con indicazione della destinazione d’uso dell’area occupata dallo stesso e delle zone limitrofe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.9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Ulteriore documentazione progettuale di cui art. 269 c.2 lett. a) D.lgs. 152/2006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se opportuno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c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.10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generale di cui all'articolo 272 del decreto legislativo 3 aprile 2006, n. 152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tecnica, a firma di tecnico abilitato, contenente descrizione dettagliata del ciclo produttivo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in cui si inseriscono gli impianti e le attività, dichiarazioni conclusive del professionista riguardanti il rispetto dei valori limite delle emissioni e l’efficienza superiore al novanta percento delle tecniche di contenimento e delle prescrizioni per l’esercizio, e quadro riepilogativo delle emissioni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pStyle w:val="Default"/>
              <w:rPr>
                <w:rFonts w:ascii="Times New Roman" w:hAnsi="Times New Roman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sz w:val="18"/>
                <w:szCs w:val="20"/>
              </w:rPr>
              <w:t>Planimetria generale dello stabilimento in scala adeguata nella quale siano chiaramente individuati: il perimetro dello stabilimento, le aree e le installazioni/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>macchine produttive (quali ad es. forni, reattori, stoccaggi, generatori di calore…) con spec</w:t>
            </w:r>
            <w:r w:rsidRPr="007D08A1">
              <w:rPr>
                <w:rFonts w:ascii="Times New Roman" w:hAnsi="Times New Roman"/>
                <w:sz w:val="18"/>
                <w:szCs w:val="20"/>
              </w:rPr>
              <w:t>ifica denominazione (M1, M2…Mn),</w:t>
            </w: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 xml:space="preserve"> i tracciati dei sistemi </w:t>
            </w:r>
            <w:r w:rsidRPr="007D08A1">
              <w:rPr>
                <w:rFonts w:ascii="Times New Roman" w:hAnsi="Times New Roman"/>
                <w:sz w:val="18"/>
                <w:szCs w:val="20"/>
              </w:rPr>
              <w:t xml:space="preserve">di aspirazione e convogliamento, </w:t>
            </w:r>
            <w:r w:rsidRPr="007D08A1">
              <w:rPr>
                <w:rFonts w:ascii="Times New Roman" w:hAnsi="Times New Roman" w:cs="Calibri"/>
                <w:color w:val="000000"/>
                <w:sz w:val="18"/>
                <w:szCs w:val="20"/>
                <w:lang w:eastAsia="it-IT"/>
              </w:rPr>
              <w:t>tutti i punti di emissione in atmosfera (camini, torce…) con specifica denominazione (E1, E2..En);l’altezza massima degli edifici che circondano lo stabilimento entro una distanza di 200 m e la loro destinazione (civile/industriale)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.3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comunicazione o nulla osta di cui all'articolo 8, commi 4 o comma 6, della legge 26 ottobre 1995, n. 447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C91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e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213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Parere 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impatto acustico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213A9A" w:rsidP="00213A9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 da rilasciare da parte dell’ufficio tecnico comunale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e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.2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previsionale dell’impatto acustico a firma di tecnico abilitato e iscritto all’ENTECA con l’identificazione dei ricettori sensibili ed eventuali misure di mitigazione</w:t>
            </w:r>
          </w:p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(art 8 della L. 447/95)</w:t>
            </w:r>
          </w:p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e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.3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Elaborati grafici (eventuali)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940A0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da allegare se opportuno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vAlign w:val="center"/>
          </w:tcPr>
          <w:p w:rsidR="00FF0F4E" w:rsidRPr="007D08A1" w:rsidRDefault="00C91F68" w:rsidP="00213A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e</w:t>
            </w:r>
            <w:r w:rsidR="00FF0F4E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3A9A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13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FF0F4E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FF0F4E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FF0F4E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FF0F4E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FF0F4E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FF0F4E" w:rsidRPr="007D08A1" w:rsidRDefault="00FF0F4E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autorizzazione all'utilizzo dei fanghi derivanti dal processo di depurazione in agricoltura di cui all'articolo 9 del decreto leg</w:t>
            </w:r>
            <w:r w:rsidR="009D7177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islativo 27 gennaio 1992, n. 99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f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sulla produzione e tipologia dei fanghi, sugli impianti di stoccaggio e sui dati tecnici di identificazione dei terreni e delle colture e sulle caratteristiche dei mezzi impiegati per la distribuzione dei fanghi e le modalità di distribuzione (conformemente al D. Lgs. 99/92 e all’allegato 6 della D.G.R. 170 del 03 giugno 2014 “Disciplina tecnica regionale per l'utilizzo agronomico dei fanghi di depurazione”</w:t>
            </w:r>
          </w:p>
          <w:p w:rsidR="00213A9A" w:rsidRPr="007D08A1" w:rsidRDefault="00213A9A" w:rsidP="001D412C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08A1">
              <w:rPr>
                <w:rFonts w:ascii="Times New Roman" w:hAnsi="Times New Roman"/>
                <w:b/>
                <w:sz w:val="18"/>
                <w:szCs w:val="20"/>
              </w:rPr>
              <w:t>(</w:t>
            </w:r>
            <w:r w:rsidRPr="007D08A1">
              <w:rPr>
                <w:rFonts w:ascii="Times New Roman" w:hAnsi="Times New Roman" w:cs="Times New Roman"/>
                <w:b/>
                <w:sz w:val="18"/>
                <w:szCs w:val="18"/>
              </w:rPr>
              <w:t>Per maggiori dettagli consultare le relative precisazioni contenute negli allegati del modello regionale)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f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.2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Consenso allo spandimento da parte di chi ha il diritto di esercitare attività agricola per i suoli sui quali si intendono utilizzare i fanghi (con indicazione di Comune, foglio, mappale e particella)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9D71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nel caso in cui il richiedente sia un soggetto diverso da soggetto che possiede il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diritto di esercitare l’attività agricola 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f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.3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Titolo di disponibilità dei terreni ovvero dichiarazione sostitutiva di atto di notorietà con indicazione di comune, foglio, mappale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213A9A" w:rsidRPr="007D08A1" w:rsidTr="001042E8">
        <w:trPr>
          <w:trHeight w:val="567"/>
        </w:trPr>
        <w:tc>
          <w:tcPr>
            <w:tcW w:w="621" w:type="dxa"/>
            <w:vAlign w:val="center"/>
          </w:tcPr>
          <w:p w:rsidR="00213A9A" w:rsidRPr="007D08A1" w:rsidRDefault="00C91F68" w:rsidP="002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f</w:t>
            </w:r>
            <w:r w:rsidR="00213A9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.4</w:t>
            </w:r>
          </w:p>
        </w:tc>
        <w:tc>
          <w:tcPr>
            <w:tcW w:w="413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213A9A" w:rsidRPr="007D08A1" w:rsidRDefault="00213A9A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FF0F4E" w:rsidRPr="007D08A1" w:rsidRDefault="00FF0F4E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3C69A6" w:rsidRPr="007D08A1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  <w:r w:rsidRPr="007D08A1"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621"/>
        <w:gridCol w:w="4136"/>
        <w:gridCol w:w="548"/>
        <w:gridCol w:w="516"/>
        <w:gridCol w:w="605"/>
        <w:gridCol w:w="3179"/>
      </w:tblGrid>
      <w:tr w:rsidR="003C69A6" w:rsidRPr="007D08A1" w:rsidTr="00F940A0">
        <w:trPr>
          <w:trHeight w:val="397"/>
        </w:trPr>
        <w:tc>
          <w:tcPr>
            <w:tcW w:w="9605" w:type="dxa"/>
            <w:gridSpan w:val="6"/>
            <w:shd w:val="clear" w:color="auto" w:fill="BFBFBF" w:themeFill="background1" w:themeFillShade="BF"/>
            <w:vAlign w:val="center"/>
          </w:tcPr>
          <w:p w:rsidR="003C69A6" w:rsidRPr="007D08A1" w:rsidRDefault="002A2B75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CHECKLIST CONTROLLO FORMALE SUAP</w:t>
            </w:r>
          </w:p>
        </w:tc>
      </w:tr>
      <w:tr w:rsidR="003C69A6" w:rsidRPr="007D08A1" w:rsidTr="00F940A0">
        <w:trPr>
          <w:trHeight w:val="397"/>
        </w:trPr>
        <w:tc>
          <w:tcPr>
            <w:tcW w:w="4757" w:type="dxa"/>
            <w:gridSpan w:val="2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2)  DOCUMENTAZIONE TECNICA</w:t>
            </w:r>
          </w:p>
        </w:tc>
        <w:tc>
          <w:tcPr>
            <w:tcW w:w="548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SI</w:t>
            </w:r>
          </w:p>
        </w:tc>
        <w:tc>
          <w:tcPr>
            <w:tcW w:w="516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</w:t>
            </w:r>
          </w:p>
        </w:tc>
        <w:tc>
          <w:tcPr>
            <w:tcW w:w="605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N.D.</w:t>
            </w:r>
          </w:p>
        </w:tc>
        <w:tc>
          <w:tcPr>
            <w:tcW w:w="3179" w:type="dxa"/>
            <w:shd w:val="clear" w:color="auto" w:fill="D6E3BC" w:themeFill="accent3" w:themeFillTint="66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</w:rPr>
              <w:t>NOTE</w:t>
            </w:r>
          </w:p>
        </w:tc>
      </w:tr>
      <w:tr w:rsidR="003C69A6" w:rsidRPr="007D08A1" w:rsidTr="001042E8">
        <w:trPr>
          <w:trHeight w:val="567"/>
        </w:trPr>
        <w:tc>
          <w:tcPr>
            <w:tcW w:w="621" w:type="dxa"/>
            <w:shd w:val="clear" w:color="auto" w:fill="FDE9D9" w:themeFill="accent6" w:themeFillTint="33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g)</w:t>
            </w:r>
          </w:p>
        </w:tc>
        <w:tc>
          <w:tcPr>
            <w:tcW w:w="8984" w:type="dxa"/>
            <w:gridSpan w:val="5"/>
            <w:shd w:val="clear" w:color="auto" w:fill="FDE9D9" w:themeFill="accent6" w:themeFillTint="33"/>
            <w:vAlign w:val="center"/>
          </w:tcPr>
          <w:p w:rsidR="003C69A6" w:rsidRPr="007D08A1" w:rsidRDefault="003C69A6" w:rsidP="001D412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comunicazioni in materia di rifiuti di cui agli articoli 215 e 216 del decreto le</w:t>
            </w:r>
            <w:r w:rsidR="009D7177"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gislativo 3 aprile 2006, n. 152</w:t>
            </w:r>
          </w:p>
        </w:tc>
      </w:tr>
      <w:tr w:rsidR="001D412C" w:rsidRPr="007D08A1" w:rsidTr="00C136E7">
        <w:trPr>
          <w:trHeight w:val="510"/>
        </w:trPr>
        <w:tc>
          <w:tcPr>
            <w:tcW w:w="9605" w:type="dxa"/>
            <w:gridSpan w:val="6"/>
            <w:vAlign w:val="center"/>
          </w:tcPr>
          <w:p w:rsidR="001D412C" w:rsidRPr="007D08A1" w:rsidRDefault="001D412C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RECUPERO DI RIFIUTI NON PERICOLOSI – G1</w:t>
            </w:r>
          </w:p>
        </w:tc>
      </w:tr>
      <w:tr w:rsidR="00512A8A" w:rsidRPr="007D08A1" w:rsidTr="00512A8A">
        <w:trPr>
          <w:trHeight w:val="567"/>
        </w:trPr>
        <w:tc>
          <w:tcPr>
            <w:tcW w:w="621" w:type="dxa"/>
            <w:vAlign w:val="center"/>
          </w:tcPr>
          <w:p w:rsidR="00512A8A" w:rsidRPr="007D08A1" w:rsidRDefault="00C91F68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512A8A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</w:p>
        </w:tc>
        <w:tc>
          <w:tcPr>
            <w:tcW w:w="413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Certificato di compatibilità urbanistica</w:t>
            </w:r>
          </w:p>
        </w:tc>
        <w:tc>
          <w:tcPr>
            <w:tcW w:w="548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512A8A" w:rsidRPr="00512A8A" w:rsidRDefault="00512A8A" w:rsidP="00512A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512A8A" w:rsidRPr="007D08A1" w:rsidTr="00512A8A">
        <w:trPr>
          <w:trHeight w:val="567"/>
        </w:trPr>
        <w:tc>
          <w:tcPr>
            <w:tcW w:w="621" w:type="dxa"/>
            <w:vAlign w:val="center"/>
          </w:tcPr>
          <w:p w:rsidR="00512A8A" w:rsidRPr="007D08A1" w:rsidRDefault="00C91F68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D97093">
              <w:rPr>
                <w:rFonts w:ascii="Times New Roman" w:hAnsi="Times New Roman"/>
                <w:color w:val="000000"/>
                <w:sz w:val="18"/>
                <w:szCs w:val="20"/>
              </w:rPr>
              <w:t>.2</w:t>
            </w:r>
          </w:p>
        </w:tc>
        <w:tc>
          <w:tcPr>
            <w:tcW w:w="4136" w:type="dxa"/>
            <w:vAlign w:val="center"/>
          </w:tcPr>
          <w:p w:rsidR="00512A8A" w:rsidRPr="00512A8A" w:rsidRDefault="00512A8A" w:rsidP="00B864D8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>Parere ASL</w:t>
            </w:r>
          </w:p>
        </w:tc>
        <w:tc>
          <w:tcPr>
            <w:tcW w:w="548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512A8A" w:rsidRPr="00512A8A" w:rsidRDefault="00512A8A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512A8A" w:rsidRPr="00512A8A" w:rsidRDefault="00512A8A" w:rsidP="00AB7C7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acquisire </w:t>
            </w:r>
            <w:r w:rsidR="00AB7C7E">
              <w:rPr>
                <w:rFonts w:ascii="Times New Roman" w:hAnsi="Times New Roman"/>
                <w:color w:val="000000"/>
                <w:sz w:val="18"/>
                <w:szCs w:val="18"/>
              </w:rPr>
              <w:t>da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ll’ASL</w:t>
            </w:r>
            <w:r w:rsidR="00AB7C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competente</w:t>
            </w:r>
            <w:r w:rsidR="00C91F6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 SUAP</w:t>
            </w:r>
          </w:p>
        </w:tc>
      </w:tr>
      <w:tr w:rsidR="007807D2" w:rsidRPr="007D08A1" w:rsidTr="00512A8A">
        <w:trPr>
          <w:trHeight w:val="1984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807D2" w:rsidRPr="00512A8A" w:rsidRDefault="007807D2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Relazione tecnica riguardante l’assoggettabilità alla disciplina della prevenzione con allegata relazione (nuove attività)</w:t>
            </w:r>
          </w:p>
          <w:p w:rsidR="007807D2" w:rsidRPr="00512A8A" w:rsidRDefault="007807D2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CPI / SCIA </w:t>
            </w:r>
            <w:r w:rsidR="00C91F68"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Antincendio (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attività esistenti)</w:t>
            </w:r>
          </w:p>
          <w:p w:rsidR="007807D2" w:rsidRPr="00512A8A" w:rsidRDefault="007807D2" w:rsidP="00B864D8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in alternativa:</w:t>
            </w:r>
          </w:p>
          <w:p w:rsidR="007807D2" w:rsidRPr="00512A8A" w:rsidRDefault="007807D2" w:rsidP="00B864D8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Dichiarazione attività NON soggetta</w:t>
            </w:r>
            <w:r w:rsidRPr="00512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ai controlli di prevenzione incendi di cui all’allegato 1 del DPR 151/2011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807D2" w:rsidRPr="00512A8A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7807D2" w:rsidRPr="00512A8A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7807D2" w:rsidRPr="00512A8A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7807D2" w:rsidRPr="00512A8A" w:rsidRDefault="007807D2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D1680A">
        <w:trPr>
          <w:trHeight w:val="1130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7807D2" w:rsidRPr="007D08A1" w:rsidRDefault="007807D2" w:rsidP="00D1680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Schede contenenti  le informazioni sulle tipologie di rifiuti recuperati distinte per ciascuna tipologia di rifiuto e attività di recupero allegate al modello di istanza regionale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(</w:t>
            </w:r>
            <w:r w:rsidRPr="00D1680A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tipologia, attività di recupero, codici CER, caratteristiche, quantitativi trattati giornalieri e annui,  provenienza, etc</w:t>
            </w:r>
            <w:r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shd w:val="clear" w:color="auto" w:fill="auto"/>
            <w:vAlign w:val="center"/>
          </w:tcPr>
          <w:p w:rsidR="007807D2" w:rsidRPr="007D08A1" w:rsidRDefault="007807D2" w:rsidP="00151DF6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B864D8">
        <w:trPr>
          <w:trHeight w:val="3678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.5</w:t>
            </w:r>
          </w:p>
        </w:tc>
        <w:tc>
          <w:tcPr>
            <w:tcW w:w="4136" w:type="dxa"/>
            <w:vAlign w:val="center"/>
          </w:tcPr>
          <w:p w:rsidR="007807D2" w:rsidRPr="00916579" w:rsidRDefault="007807D2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a firma di tecnico abilitato, contenente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la descrizione dettagliata: 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delle attività di recupero svolte, delle attrezzature impiegate, della  tipologia e delle quantità dei rifiuti trattati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distinti per tipologia e codici CER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dei rifiuti prodotti durante l’attività di recupero, delle modalità di messa in riserva dei rifiuti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cumuli, big bags, containers, vasche, fusti, etc.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della descrizione dei controlli effettuati ai fini della cessazione della qualifica di rifiuto (o “End of Waste”), delle materie recuperate,</w:t>
            </w:r>
          </w:p>
          <w:p w:rsidR="007807D2" w:rsidRPr="007D08A1" w:rsidRDefault="007807D2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dello smaltimento delle acque</w:t>
            </w:r>
            <w:r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 xml:space="preserve"> reflue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, delle eventuali misure di prevenzione incendi e delle caratteristiche della pavimentazione, etc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</w:p>
          <w:p w:rsidR="007807D2" w:rsidRPr="007D08A1" w:rsidRDefault="007807D2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onsultare i dettagli nell’allegato del modello regionale relativo alla scheda G1 “Schema di relazione tecnica operazioni di recupero di rifiuti non pericolosi”)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D1680A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.6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sull’utilizzazione dei rifiuti non pericolosi come combustibile o come altro mezzo per produrre energia secondo le norme tecniche e le prescrizioni contenute nell’allegato 2 del D.M. 05 febbraio 1998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in caso di utilizzo di rifiuti come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combustibile o come altro mezzo per produrre energia</w:t>
            </w:r>
          </w:p>
        </w:tc>
      </w:tr>
      <w:tr w:rsidR="007807D2" w:rsidRPr="007D08A1" w:rsidTr="00512A8A">
        <w:trPr>
          <w:trHeight w:val="624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.7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9D12F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Planimetria di inquadramento dell’impianto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su stralcio CTR in scala 1:10.000 o in scala 1:5.000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B864D8">
        <w:trPr>
          <w:trHeight w:val="2534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.8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C136E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dell’impianto riportante l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strutture, le pavimentazioni, le aree di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movimentazione e trattamento dei rifiuti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il settore di conferimenti, la pesa,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alla messa in riserva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distinte per le diverse tipologie di rifiuti e codici CER,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all’attività di recupero con il layout delle attrezzature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, i depositi dei prodotti di recupero,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le aree di stoccaggio dei rifiuti prodotti dall’attività di recupero distinte per codice CER,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07188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nonché il sistema di raccolta e trattamento acque meteoriche e reflui</w:t>
            </w:r>
            <w:r w:rsidRPr="00707188">
              <w:rPr>
                <w:rFonts w:ascii="Times New Roman" w:hAnsi="Times New Roman"/>
                <w:color w:val="000000"/>
                <w:sz w:val="18"/>
                <w:szCs w:val="20"/>
              </w:rPr>
              <w:t>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etc.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B864D8">
        <w:trPr>
          <w:trHeight w:val="982"/>
        </w:trPr>
        <w:tc>
          <w:tcPr>
            <w:tcW w:w="621" w:type="dxa"/>
            <w:vAlign w:val="center"/>
          </w:tcPr>
          <w:p w:rsidR="007807D2" w:rsidRPr="007D08A1" w:rsidRDefault="00C91F68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g1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.9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Mappa catastale con individuazione e delimitazione grafica delle aree dove si intende iniziare l’esercizio delle operazioni di recupero di rifiuti non pericolosi di cui alla presente comunicazione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.10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Autocertificazione relativa alla compatibilità dell’attività con gli strumenti urbanistici e le norme sanitarie vigenti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.11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di conformità della caldaia al D.M. 05 febbraio 1998 rilasciata dal costruttore o dal tecnico Tale dichiarazione deve contenere l’indicazione che l’impianto è in grado di registrare i dati di monitoraggio in continuo, laddove questo è previsto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di recupero energetico R1</w:t>
            </w:r>
          </w:p>
        </w:tc>
      </w:tr>
      <w:tr w:rsidR="007807D2" w:rsidRPr="007D08A1" w:rsidTr="00666793">
        <w:trPr>
          <w:trHeight w:val="107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.12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Documentazione prevista dal D.lgs. 133/05 per gli impianti di recupero energetico tramite incenerimento, con particolare riferimento a quella indicata all’art. 21 comma 4 che rimanda all’art. 5 comma 5 e 6 dello stesso decreto legislativo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gli impianti di recupero energetico tramite incenerimento, che ricadono sotto la disciplina del D.lgs. 133/05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.13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Estremi autorizzazione/approvazione del progetto di recupero ambientale da parte della competente autorità;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66679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Studio di compatibilità delle caratteristiche chimico-fisiche, idrogeologiche e geomorfologiche con l’area da recuperare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.15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Risultati del test di cessione (qualora specificatamente previsto dal D.M. 5 febbraio 1998)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 recupero ambientale</w:t>
            </w:r>
          </w:p>
        </w:tc>
      </w:tr>
      <w:tr w:rsidR="007807D2" w:rsidRPr="007D08A1" w:rsidTr="007A73BE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attestante il rispetto delle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norme tecniche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generali per il recupero di materia dai rifiuti non pericolose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05.02.1998 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7A73BE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B864D8">
        <w:trPr>
          <w:trHeight w:val="953"/>
        </w:trPr>
        <w:tc>
          <w:tcPr>
            <w:tcW w:w="621" w:type="dxa"/>
            <w:vAlign w:val="center"/>
          </w:tcPr>
          <w:p w:rsidR="007807D2" w:rsidRPr="00D97093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.17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ione attestante il rispetto dell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norme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tecniche generali per gli impianti di recupero che effettuano l'operazione di messa in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r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5 del D.M. 05.02.1998 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812F92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necessaria per attività di messa in riserva</w:t>
            </w:r>
          </w:p>
        </w:tc>
      </w:tr>
      <w:tr w:rsidR="007807D2" w:rsidRPr="007D08A1" w:rsidTr="00B864D8">
        <w:trPr>
          <w:trHeight w:val="950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Dichiarazione attestante il rispetto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delle n</w:t>
            </w:r>
            <w:r w:rsidRPr="00B46C8A">
              <w:rPr>
                <w:rFonts w:ascii="Times New Roman" w:hAnsi="Times New Roman"/>
                <w:color w:val="000000"/>
                <w:sz w:val="18"/>
                <w:szCs w:val="20"/>
              </w:rPr>
              <w:t>orme tecniche per l'utilizzazione dei rifiuti non pericolosi come combustibili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B46C8A">
              <w:rPr>
                <w:rFonts w:ascii="Times New Roman" w:hAnsi="Times New Roman"/>
                <w:color w:val="000000"/>
                <w:sz w:val="18"/>
                <w:szCs w:val="20"/>
              </w:rPr>
              <w:t>o come altro mezzo per produrre energia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05.02.1998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B46C8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per attività di recupero energetico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0711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g1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.19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  <w:tr w:rsidR="007807D2" w:rsidRPr="007D08A1" w:rsidTr="00C136E7">
        <w:trPr>
          <w:trHeight w:val="510"/>
        </w:trPr>
        <w:tc>
          <w:tcPr>
            <w:tcW w:w="9605" w:type="dxa"/>
            <w:gridSpan w:val="6"/>
            <w:vAlign w:val="center"/>
          </w:tcPr>
          <w:p w:rsidR="007807D2" w:rsidRPr="007D08A1" w:rsidRDefault="007807D2" w:rsidP="008B73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RECUPERO DI RIFIUTI PERICOLOSI – G2</w:t>
            </w:r>
          </w:p>
        </w:tc>
      </w:tr>
      <w:tr w:rsidR="00C867A6" w:rsidRPr="007D08A1" w:rsidTr="00D97093">
        <w:trPr>
          <w:trHeight w:val="567"/>
        </w:trPr>
        <w:tc>
          <w:tcPr>
            <w:tcW w:w="621" w:type="dxa"/>
            <w:vAlign w:val="center"/>
          </w:tcPr>
          <w:p w:rsidR="00C867A6" w:rsidRPr="007D08A1" w:rsidRDefault="00C867A6" w:rsidP="00C867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4136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Certificato di compatibilità urbanistica</w:t>
            </w:r>
          </w:p>
        </w:tc>
        <w:tc>
          <w:tcPr>
            <w:tcW w:w="548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necessaria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parte dell’ufficio tecnico comunale</w:t>
            </w:r>
          </w:p>
        </w:tc>
      </w:tr>
      <w:tr w:rsidR="00C867A6" w:rsidRPr="007D08A1" w:rsidTr="00D97093">
        <w:trPr>
          <w:trHeight w:val="510"/>
        </w:trPr>
        <w:tc>
          <w:tcPr>
            <w:tcW w:w="621" w:type="dxa"/>
            <w:vAlign w:val="center"/>
          </w:tcPr>
          <w:p w:rsidR="00C867A6" w:rsidRPr="007D08A1" w:rsidRDefault="00C867A6" w:rsidP="00C867A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.2</w:t>
            </w:r>
          </w:p>
        </w:tc>
        <w:tc>
          <w:tcPr>
            <w:tcW w:w="4136" w:type="dxa"/>
            <w:vAlign w:val="center"/>
          </w:tcPr>
          <w:p w:rsidR="00C867A6" w:rsidRPr="00512A8A" w:rsidRDefault="00C867A6" w:rsidP="00C867A6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12A8A">
              <w:rPr>
                <w:rFonts w:ascii="Times New Roman" w:hAnsi="Times New Roman" w:cs="Times New Roman"/>
                <w:sz w:val="18"/>
                <w:szCs w:val="18"/>
              </w:rPr>
              <w:t>Parere ASL</w:t>
            </w:r>
          </w:p>
        </w:tc>
        <w:tc>
          <w:tcPr>
            <w:tcW w:w="548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C867A6" w:rsidRPr="00512A8A" w:rsidRDefault="00C867A6" w:rsidP="00C867A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 acquisire dall’ASL competente da parte del SUAP</w:t>
            </w:r>
          </w:p>
        </w:tc>
      </w:tr>
      <w:tr w:rsidR="007807D2" w:rsidRPr="007D08A1" w:rsidTr="00D97093">
        <w:trPr>
          <w:trHeight w:val="1984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136" w:type="dxa"/>
            <w:vAlign w:val="center"/>
          </w:tcPr>
          <w:p w:rsidR="007807D2" w:rsidRPr="00512A8A" w:rsidRDefault="007807D2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Relazione tecnica riguardante l’assoggettabilità alla disciplina della prevenzione con allegata relazione (nuove attività)</w:t>
            </w:r>
          </w:p>
          <w:p w:rsidR="007807D2" w:rsidRPr="00512A8A" w:rsidRDefault="007807D2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CPI / SCIA </w:t>
            </w:r>
            <w:r w:rsidR="0021775E"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Antincendio (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attività esistenti)</w:t>
            </w:r>
          </w:p>
          <w:p w:rsidR="007807D2" w:rsidRPr="00512A8A" w:rsidRDefault="007807D2" w:rsidP="00151DF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in alternativa:</w:t>
            </w:r>
          </w:p>
          <w:p w:rsidR="007807D2" w:rsidRPr="00512A8A" w:rsidRDefault="007807D2" w:rsidP="00151DF6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ind w:left="143" w:hanging="14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Dichiarazione attività NON soggetta</w:t>
            </w:r>
            <w:r w:rsidRPr="00512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ai controlli di prevenzione incendi di cui all’allegato 1 del DPR 151/2011</w:t>
            </w:r>
          </w:p>
        </w:tc>
        <w:tc>
          <w:tcPr>
            <w:tcW w:w="548" w:type="dxa"/>
            <w:vAlign w:val="center"/>
          </w:tcPr>
          <w:p w:rsidR="007807D2" w:rsidRPr="00512A8A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7807D2" w:rsidRPr="00512A8A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807D2" w:rsidRPr="00512A8A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79" w:type="dxa"/>
            <w:vAlign w:val="center"/>
          </w:tcPr>
          <w:p w:rsidR="007807D2" w:rsidRPr="00512A8A" w:rsidRDefault="007807D2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  <w:u w:val="words"/>
              </w:rPr>
            </w:pPr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</w:t>
            </w:r>
            <w:bookmarkStart w:id="0" w:name="_GoBack"/>
            <w:bookmarkEnd w:id="0"/>
            <w:r w:rsidRPr="00512A8A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</w:p>
        </w:tc>
      </w:tr>
      <w:tr w:rsidR="007807D2" w:rsidRPr="007D08A1" w:rsidTr="007A6A23">
        <w:trPr>
          <w:trHeight w:val="397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D97093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Schede contenenti  le informazioni sulle tipologie di rifiuti recuperati distinte per ciascuna tipologia di rifiuto e attività di recupero allegate al modello di istanza regionale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 (</w:t>
            </w:r>
            <w:r w:rsidRPr="00D1680A"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tipologia, attività di recupero, codici CER, caratteristiche, quantitativi trattati giornalieri e annui,  provenienza, etc</w:t>
            </w:r>
            <w:r>
              <w:rPr>
                <w:rFonts w:ascii="Times New Roman" w:hAnsi="Times New Roman"/>
                <w:i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51D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51DF6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7A6A23">
        <w:trPr>
          <w:trHeight w:val="397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5</w:t>
            </w:r>
          </w:p>
        </w:tc>
        <w:tc>
          <w:tcPr>
            <w:tcW w:w="4136" w:type="dxa"/>
            <w:vAlign w:val="center"/>
          </w:tcPr>
          <w:p w:rsidR="007807D2" w:rsidRPr="00916579" w:rsidRDefault="007807D2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Relazione tecnica a firma di tecnico abilitato, contenente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la descrizione dettagliata: 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 xml:space="preserve">delle attività di 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lastRenderedPageBreak/>
              <w:t>recupero svolte, delle attrezzature impiegate, della  tipologia e delle quantità dei rifiuti trattati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distinti per tipologia e codici CER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dei rifiuti prodotti durante l’attività di recupero, delle modalità di messa in riserva dei rifiuti (</w:t>
            </w:r>
            <w:r w:rsidRPr="00916579">
              <w:rPr>
                <w:rFonts w:ascii="Times New Roman" w:hAnsi="Times New Roman"/>
                <w:i/>
                <w:color w:val="000000"/>
                <w:sz w:val="18"/>
                <w:szCs w:val="20"/>
                <w:u w:val="single"/>
              </w:rPr>
              <w:t>cumuli, big bags, containers, vasche, fusti, etc.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), della descrizione dei controlli effettuati ai fini della cessazione della qualifica di rifiuto (o “End of Waste”), delle materie recuperate,</w:t>
            </w:r>
          </w:p>
          <w:p w:rsidR="007807D2" w:rsidRPr="007D08A1" w:rsidRDefault="007807D2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dello smaltimento delle acque</w:t>
            </w:r>
            <w:r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 xml:space="preserve"> reflue</w:t>
            </w:r>
            <w:r w:rsidRPr="00916579">
              <w:rPr>
                <w:rFonts w:ascii="Times New Roman" w:hAnsi="Times New Roman"/>
                <w:color w:val="000000"/>
                <w:sz w:val="18"/>
                <w:szCs w:val="20"/>
                <w:u w:val="single"/>
              </w:rPr>
              <w:t>, delle eventuali misure di prevenzione incendi e delle caratteristiche della pavimentazione, etc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. </w:t>
            </w:r>
          </w:p>
          <w:p w:rsidR="007807D2" w:rsidRPr="007D08A1" w:rsidRDefault="007807D2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(C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>onsultare i dettagli nell’allegato del modello regionale relativo alla scheda 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7D08A1">
              <w:rPr>
                <w:rFonts w:ascii="Times New Roman" w:hAnsi="Times New Roman"/>
                <w:b/>
                <w:sz w:val="18"/>
                <w:szCs w:val="18"/>
              </w:rPr>
              <w:t xml:space="preserve"> “Schema di relazione tecnica operazioni di recupero di rifiuti non pericolosi”)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B864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B864D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7A6A23">
        <w:trPr>
          <w:trHeight w:val="397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Planimetria di inquadramento dell’impianto </w:t>
            </w: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su stralcio CTR in scala 1:10.000 o in scala 1:5.000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812F9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Default="00C91F68" w:rsidP="00C91F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E33AD3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7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Planimetria dell’impianto riportante l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strutture, le pavimentazioni, le aree di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movimentazione e trattamento dei rifiuti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il settore di conferimenti, la pesa,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alla messa in riserva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distinte per le diverse tipologie di rifiuti e codici CER,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le aree deputate all’attività di recupero con il layout delle attrezzature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, i depositi dei prodotti di recupero,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le aree di stoccaggio dei rifiuti prodotti dall’attività di recupero distinte per codice CER,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07188">
              <w:rPr>
                <w:rFonts w:ascii="Times New Roman" w:hAnsi="Times New Roman"/>
                <w:b/>
                <w:color w:val="000000"/>
                <w:sz w:val="18"/>
                <w:szCs w:val="20"/>
              </w:rPr>
              <w:t>nonché il sistema di raccolta e trattamento acque meteoriche e reflui</w:t>
            </w:r>
            <w:r w:rsidRPr="00707188">
              <w:rPr>
                <w:rFonts w:ascii="Times New Roman" w:hAnsi="Times New Roman"/>
                <w:color w:val="000000"/>
                <w:sz w:val="18"/>
                <w:szCs w:val="20"/>
              </w:rPr>
              <w:t>,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etc.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Mappa catastale con individuazione e delimitazione grafica delle aree dove si intende iniziare l’esercizio delle operazioni di recupero di rifiuti speciali pericolosi di cui alla presente comunicazione;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7D08A1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C91F6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Autocertificazione relativa alla compatibilità dell’attività con gli strumenti urbanistici e le norme sanitarie vigenti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18220E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217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775E">
              <w:rPr>
                <w:rFonts w:ascii="Times New Roman" w:hAnsi="Times New Roman"/>
                <w:color w:val="000000"/>
                <w:sz w:val="18"/>
                <w:szCs w:val="20"/>
              </w:rPr>
              <w:t>10</w:t>
            </w:r>
          </w:p>
        </w:tc>
        <w:tc>
          <w:tcPr>
            <w:tcW w:w="4136" w:type="dxa"/>
            <w:vAlign w:val="center"/>
          </w:tcPr>
          <w:p w:rsidR="007807D2" w:rsidRPr="0095659C" w:rsidRDefault="007807D2" w:rsidP="009565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Dichiarazione attestante il rispetto delle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norme tecniche </w:t>
            </w:r>
            <w:r w:rsidRPr="00812F92">
              <w:rPr>
                <w:rFonts w:ascii="Times New Roman" w:hAnsi="Times New Roman"/>
                <w:color w:val="000000"/>
                <w:sz w:val="18"/>
                <w:szCs w:val="20"/>
              </w:rPr>
              <w:t>generali</w:t>
            </w:r>
            <w:r>
              <w:t xml:space="preserve">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per il recupero di materia dai rifiuti</w:t>
            </w:r>
          </w:p>
          <w:p w:rsidR="007807D2" w:rsidRPr="007D08A1" w:rsidRDefault="007807D2" w:rsidP="0095659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pericolosi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di cui all’allegato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12.06.2002 n.161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7F3883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>Documentazione necessaria</w:t>
            </w:r>
          </w:p>
        </w:tc>
      </w:tr>
      <w:tr w:rsidR="007807D2" w:rsidRPr="0018220E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2177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775E">
              <w:rPr>
                <w:rFonts w:ascii="Times New Roman" w:hAnsi="Times New Roman"/>
                <w:color w:val="000000"/>
                <w:sz w:val="18"/>
                <w:szCs w:val="20"/>
              </w:rPr>
              <w:t>11</w:t>
            </w:r>
          </w:p>
        </w:tc>
        <w:tc>
          <w:tcPr>
            <w:tcW w:w="4136" w:type="dxa"/>
            <w:vAlign w:val="center"/>
          </w:tcPr>
          <w:p w:rsidR="007807D2" w:rsidRPr="007D08A1" w:rsidRDefault="007807D2" w:rsidP="004E65B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>Dichiaraz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ione attestante il rispetto dell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e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norme tecniche generali per gli impianti di messa in riserva dei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  <w:r w:rsidRPr="0095659C">
              <w:rPr>
                <w:rFonts w:ascii="Times New Roman" w:hAnsi="Times New Roman"/>
                <w:color w:val="000000"/>
                <w:sz w:val="18"/>
                <w:szCs w:val="20"/>
              </w:rPr>
              <w:t>rifiuti pericolosi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di cui all’allegato 3</w:t>
            </w:r>
            <w:r w:rsidRPr="007D08A1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del D.M.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12.06.2002 n.161</w:t>
            </w:r>
          </w:p>
        </w:tc>
        <w:tc>
          <w:tcPr>
            <w:tcW w:w="548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7D08A1" w:rsidRDefault="007807D2" w:rsidP="007F38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7D08A1" w:rsidRDefault="007807D2" w:rsidP="007F3883">
            <w:r w:rsidRPr="007D08A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Documentazione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necessaria per attività di messa in riserva</w:t>
            </w:r>
          </w:p>
        </w:tc>
      </w:tr>
      <w:tr w:rsidR="007807D2" w:rsidRPr="0018220E" w:rsidTr="001042E8">
        <w:trPr>
          <w:trHeight w:val="567"/>
        </w:trPr>
        <w:tc>
          <w:tcPr>
            <w:tcW w:w="621" w:type="dxa"/>
            <w:vAlign w:val="center"/>
          </w:tcPr>
          <w:p w:rsidR="007807D2" w:rsidRPr="007D08A1" w:rsidRDefault="00C91F68" w:rsidP="0021775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g2</w:t>
            </w:r>
            <w:r w:rsidR="007807D2">
              <w:rPr>
                <w:rFonts w:ascii="Times New Roman" w:hAnsi="Times New Roman"/>
                <w:color w:val="000000"/>
                <w:sz w:val="18"/>
                <w:szCs w:val="20"/>
              </w:rPr>
              <w:t>.</w:t>
            </w:r>
            <w:r w:rsidR="0021775E">
              <w:rPr>
                <w:rFonts w:ascii="Times New Roman" w:hAnsi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4136" w:type="dxa"/>
            <w:vAlign w:val="center"/>
          </w:tcPr>
          <w:p w:rsidR="007807D2" w:rsidRPr="001D412C" w:rsidRDefault="007807D2" w:rsidP="008B7379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1D412C">
              <w:rPr>
                <w:rFonts w:ascii="Times New Roman" w:hAnsi="Times New Roman"/>
                <w:color w:val="000000"/>
                <w:sz w:val="18"/>
                <w:szCs w:val="20"/>
              </w:rPr>
              <w:t>Altro_____________________</w:t>
            </w:r>
          </w:p>
        </w:tc>
        <w:tc>
          <w:tcPr>
            <w:tcW w:w="548" w:type="dxa"/>
            <w:vAlign w:val="center"/>
          </w:tcPr>
          <w:p w:rsidR="007807D2" w:rsidRPr="001D412C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6" w:type="dxa"/>
            <w:vAlign w:val="center"/>
          </w:tcPr>
          <w:p w:rsidR="007807D2" w:rsidRPr="001D412C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5" w:type="dxa"/>
            <w:vAlign w:val="center"/>
          </w:tcPr>
          <w:p w:rsidR="007807D2" w:rsidRPr="001D412C" w:rsidRDefault="007807D2" w:rsidP="001D41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9" w:type="dxa"/>
            <w:vAlign w:val="center"/>
          </w:tcPr>
          <w:p w:rsidR="007807D2" w:rsidRPr="001D412C" w:rsidRDefault="007807D2" w:rsidP="001D412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</w:p>
        </w:tc>
      </w:tr>
    </w:tbl>
    <w:p w:rsidR="003C69A6" w:rsidRDefault="003C69A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3C69A6" w:rsidRDefault="003C69A6" w:rsidP="007A6A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4856"/>
        <w:gridCol w:w="4749"/>
      </w:tblGrid>
      <w:tr w:rsidR="00C17526" w:rsidTr="007A6A23">
        <w:trPr>
          <w:trHeight w:val="397"/>
        </w:trPr>
        <w:tc>
          <w:tcPr>
            <w:tcW w:w="9605" w:type="dxa"/>
            <w:gridSpan w:val="2"/>
            <w:shd w:val="clear" w:color="auto" w:fill="FBD4B4" w:themeFill="accent6" w:themeFillTint="66"/>
            <w:vAlign w:val="center"/>
          </w:tcPr>
          <w:p w:rsidR="00C17526" w:rsidRDefault="00C17526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ESITO</w:t>
            </w:r>
            <w:r w:rsidRPr="001D125A">
              <w:rPr>
                <w:rFonts w:ascii="Times New Roman" w:hAnsi="Times New Roman"/>
                <w:b/>
                <w:sz w:val="28"/>
              </w:rPr>
              <w:t xml:space="preserve"> CONTROLLO</w:t>
            </w:r>
          </w:p>
        </w:tc>
      </w:tr>
      <w:tr w:rsidR="007A0175" w:rsidTr="007A6A23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7A0175" w:rsidRPr="001D125A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6711">
              <w:rPr>
                <w:rFonts w:ascii="Times New Roman" w:hAnsi="Times New Roman"/>
                <w:b/>
              </w:rPr>
              <w:t>POSITIVO</w:t>
            </w:r>
          </w:p>
        </w:tc>
        <w:tc>
          <w:tcPr>
            <w:tcW w:w="4749" w:type="dxa"/>
            <w:shd w:val="clear" w:color="auto" w:fill="auto"/>
            <w:vAlign w:val="center"/>
          </w:tcPr>
          <w:p w:rsidR="007A0175" w:rsidRPr="001D125A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56711">
              <w:rPr>
                <w:rFonts w:ascii="Times New Roman" w:hAnsi="Times New Roman"/>
                <w:b/>
              </w:rPr>
              <w:t>NEGATIVO</w:t>
            </w:r>
          </w:p>
        </w:tc>
      </w:tr>
      <w:tr w:rsidR="007A0175" w:rsidTr="007A6A23">
        <w:trPr>
          <w:trHeight w:val="397"/>
        </w:trPr>
        <w:tc>
          <w:tcPr>
            <w:tcW w:w="4856" w:type="dxa"/>
            <w:shd w:val="clear" w:color="auto" w:fill="auto"/>
            <w:vAlign w:val="center"/>
          </w:tcPr>
          <w:p w:rsidR="007A0175" w:rsidRPr="00056711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49" w:type="dxa"/>
            <w:shd w:val="clear" w:color="auto" w:fill="auto"/>
            <w:vAlign w:val="center"/>
          </w:tcPr>
          <w:p w:rsidR="007A0175" w:rsidRPr="00056711" w:rsidRDefault="007A0175" w:rsidP="00C17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C17526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C17526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605"/>
      </w:tblGrid>
      <w:tr w:rsidR="008A5B14" w:rsidTr="00151DF6">
        <w:trPr>
          <w:trHeight w:val="397"/>
        </w:trPr>
        <w:tc>
          <w:tcPr>
            <w:tcW w:w="9605" w:type="dxa"/>
            <w:shd w:val="clear" w:color="auto" w:fill="BFBFBF" w:themeFill="background1" w:themeFillShade="BF"/>
            <w:vAlign w:val="center"/>
          </w:tcPr>
          <w:p w:rsidR="008A5B14" w:rsidRPr="00C17526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NOTE</w:t>
            </w:r>
          </w:p>
        </w:tc>
      </w:tr>
      <w:tr w:rsidR="008A5B14" w:rsidTr="00151DF6">
        <w:tc>
          <w:tcPr>
            <w:tcW w:w="9605" w:type="dxa"/>
          </w:tcPr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3A9A" w:rsidRDefault="00213A9A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13A9A" w:rsidRDefault="00213A9A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8A5B14" w:rsidRPr="00C17526" w:rsidRDefault="008A5B14" w:rsidP="00151D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p w:rsidR="008A5B14" w:rsidRDefault="008A5B14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1628"/>
        <w:gridCol w:w="788"/>
        <w:gridCol w:w="669"/>
        <w:gridCol w:w="6520"/>
      </w:tblGrid>
      <w:tr w:rsidR="00C17526" w:rsidTr="001042E8">
        <w:trPr>
          <w:trHeight w:val="397"/>
        </w:trPr>
        <w:tc>
          <w:tcPr>
            <w:tcW w:w="9605" w:type="dxa"/>
            <w:gridSpan w:val="4"/>
            <w:shd w:val="clear" w:color="auto" w:fill="BFBFBF" w:themeFill="background1" w:themeFillShade="BF"/>
            <w:vAlign w:val="center"/>
          </w:tcPr>
          <w:p w:rsidR="00C17526" w:rsidRPr="00C17526" w:rsidRDefault="00C17526" w:rsidP="0005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7526">
              <w:rPr>
                <w:rFonts w:ascii="Times New Roman" w:hAnsi="Times New Roman"/>
                <w:b/>
                <w:sz w:val="28"/>
              </w:rPr>
              <w:t>ELENCO PROT</w:t>
            </w:r>
            <w:r w:rsidR="007A6A23">
              <w:rPr>
                <w:rFonts w:ascii="Times New Roman" w:hAnsi="Times New Roman"/>
                <w:b/>
                <w:sz w:val="28"/>
              </w:rPr>
              <w:t>O</w:t>
            </w:r>
            <w:r w:rsidRPr="00C17526">
              <w:rPr>
                <w:rFonts w:ascii="Times New Roman" w:hAnsi="Times New Roman"/>
                <w:b/>
                <w:sz w:val="28"/>
              </w:rPr>
              <w:t>COLLI NOTE</w:t>
            </w:r>
          </w:p>
        </w:tc>
      </w:tr>
      <w:tr w:rsidR="00C17526" w:rsidTr="001042E8">
        <w:tc>
          <w:tcPr>
            <w:tcW w:w="1628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N. Protocollo</w:t>
            </w:r>
          </w:p>
        </w:tc>
        <w:tc>
          <w:tcPr>
            <w:tcW w:w="788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Data</w:t>
            </w:r>
          </w:p>
        </w:tc>
        <w:tc>
          <w:tcPr>
            <w:tcW w:w="669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I/U</w:t>
            </w:r>
          </w:p>
        </w:tc>
        <w:tc>
          <w:tcPr>
            <w:tcW w:w="6520" w:type="dxa"/>
          </w:tcPr>
          <w:p w:rsidR="00C17526" w:rsidRP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C17526">
              <w:rPr>
                <w:rFonts w:ascii="Times New Roman" w:hAnsi="Times New Roman"/>
                <w:b/>
                <w:sz w:val="20"/>
              </w:rPr>
              <w:t>Descrizione</w:t>
            </w: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17526" w:rsidTr="001042E8">
        <w:tc>
          <w:tcPr>
            <w:tcW w:w="162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17526" w:rsidRDefault="00C1752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69A6" w:rsidTr="001042E8">
        <w:tc>
          <w:tcPr>
            <w:tcW w:w="162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3C69A6" w:rsidRDefault="003C69A6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379" w:rsidTr="001042E8">
        <w:tc>
          <w:tcPr>
            <w:tcW w:w="162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8B7379" w:rsidRDefault="008B7379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775E" w:rsidTr="001042E8">
        <w:tc>
          <w:tcPr>
            <w:tcW w:w="162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8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21775E" w:rsidRDefault="0021775E" w:rsidP="00182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7526" w:rsidRPr="00FE305E" w:rsidRDefault="00C17526" w:rsidP="0018220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</w:rPr>
      </w:pPr>
    </w:p>
    <w:sectPr w:rsidR="00C17526" w:rsidRPr="00FE305E" w:rsidSect="0076624F">
      <w:footerReference w:type="default" r:id="rId20"/>
      <w:pgSz w:w="11906" w:h="16838"/>
      <w:pgMar w:top="1417" w:right="1134" w:bottom="1134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1A" w:rsidRDefault="00CB401A" w:rsidP="00491468">
      <w:pPr>
        <w:spacing w:after="0" w:line="240" w:lineRule="auto"/>
      </w:pPr>
      <w:r>
        <w:separator/>
      </w:r>
    </w:p>
  </w:endnote>
  <w:endnote w:type="continuationSeparator" w:id="0">
    <w:p w:rsidR="00CB401A" w:rsidRDefault="00CB401A" w:rsidP="004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8147532"/>
      <w:docPartObj>
        <w:docPartGallery w:val="Page Numbers (Bottom of Page)"/>
        <w:docPartUnique/>
      </w:docPartObj>
    </w:sdtPr>
    <w:sdtContent>
      <w:p w:rsidR="00071175" w:rsidRDefault="0007117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7A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71175" w:rsidRDefault="000711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1A" w:rsidRDefault="00CB401A" w:rsidP="00491468">
      <w:pPr>
        <w:spacing w:after="0" w:line="240" w:lineRule="auto"/>
      </w:pPr>
      <w:r>
        <w:separator/>
      </w:r>
    </w:p>
  </w:footnote>
  <w:footnote w:type="continuationSeparator" w:id="0">
    <w:p w:rsidR="00CB401A" w:rsidRDefault="00CB401A" w:rsidP="0049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65"/>
    <w:multiLevelType w:val="hybridMultilevel"/>
    <w:tmpl w:val="4280A5AE"/>
    <w:lvl w:ilvl="0" w:tplc="AD24D7DA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892"/>
    <w:multiLevelType w:val="hybridMultilevel"/>
    <w:tmpl w:val="77845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85EC1"/>
    <w:multiLevelType w:val="hybridMultilevel"/>
    <w:tmpl w:val="B91C1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0841"/>
    <w:multiLevelType w:val="hybridMultilevel"/>
    <w:tmpl w:val="BBB80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1FD"/>
    <w:multiLevelType w:val="hybridMultilevel"/>
    <w:tmpl w:val="59523A48"/>
    <w:lvl w:ilvl="0" w:tplc="52D8B21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BF50E6"/>
    <w:multiLevelType w:val="hybridMultilevel"/>
    <w:tmpl w:val="B3F42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4247"/>
    <w:multiLevelType w:val="hybridMultilevel"/>
    <w:tmpl w:val="4984CC56"/>
    <w:lvl w:ilvl="0" w:tplc="5DD4E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671796"/>
    <w:multiLevelType w:val="hybridMultilevel"/>
    <w:tmpl w:val="22AA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549D"/>
    <w:multiLevelType w:val="hybridMultilevel"/>
    <w:tmpl w:val="80E2CA56"/>
    <w:lvl w:ilvl="0" w:tplc="50703194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4F66141"/>
    <w:multiLevelType w:val="hybridMultilevel"/>
    <w:tmpl w:val="ABE64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81977"/>
    <w:multiLevelType w:val="hybridMultilevel"/>
    <w:tmpl w:val="E5DCDB34"/>
    <w:lvl w:ilvl="0" w:tplc="B1C44F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641C"/>
    <w:multiLevelType w:val="hybridMultilevel"/>
    <w:tmpl w:val="B8E85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97380"/>
    <w:multiLevelType w:val="hybridMultilevel"/>
    <w:tmpl w:val="8B9A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4AD9"/>
    <w:multiLevelType w:val="hybridMultilevel"/>
    <w:tmpl w:val="5862421C"/>
    <w:lvl w:ilvl="0" w:tplc="0410000F">
      <w:start w:val="1"/>
      <w:numFmt w:val="decimal"/>
      <w:lvlText w:val="%1."/>
      <w:lvlJc w:val="left"/>
      <w:pPr>
        <w:ind w:left="1207" w:hanging="360"/>
      </w:p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4" w15:restartNumberingAfterBreak="0">
    <w:nsid w:val="2C3A6778"/>
    <w:multiLevelType w:val="hybridMultilevel"/>
    <w:tmpl w:val="5FA6E7F4"/>
    <w:lvl w:ilvl="0" w:tplc="734806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B135C"/>
    <w:multiLevelType w:val="multilevel"/>
    <w:tmpl w:val="A11ADF3E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262CF"/>
    <w:multiLevelType w:val="hybridMultilevel"/>
    <w:tmpl w:val="3EBC2274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2A327AD"/>
    <w:multiLevelType w:val="multilevel"/>
    <w:tmpl w:val="C41AC6BC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0C27"/>
    <w:multiLevelType w:val="hybridMultilevel"/>
    <w:tmpl w:val="4D02A252"/>
    <w:lvl w:ilvl="0" w:tplc="98F8E06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9" w15:restartNumberingAfterBreak="0">
    <w:nsid w:val="47FE108D"/>
    <w:multiLevelType w:val="hybridMultilevel"/>
    <w:tmpl w:val="313E8538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0" w15:restartNumberingAfterBreak="0">
    <w:nsid w:val="4FFF41D4"/>
    <w:multiLevelType w:val="hybridMultilevel"/>
    <w:tmpl w:val="174898B8"/>
    <w:lvl w:ilvl="0" w:tplc="032618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A17D2"/>
    <w:multiLevelType w:val="hybridMultilevel"/>
    <w:tmpl w:val="83AE33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F4E33"/>
    <w:multiLevelType w:val="hybridMultilevel"/>
    <w:tmpl w:val="E5E65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E5758"/>
    <w:multiLevelType w:val="multilevel"/>
    <w:tmpl w:val="A11ADF3E"/>
    <w:lvl w:ilvl="0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402A0"/>
    <w:multiLevelType w:val="hybridMultilevel"/>
    <w:tmpl w:val="E27EC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7"/>
  </w:num>
  <w:num w:numId="5">
    <w:abstractNumId w:val="15"/>
  </w:num>
  <w:num w:numId="6">
    <w:abstractNumId w:val="23"/>
  </w:num>
  <w:num w:numId="7">
    <w:abstractNumId w:val="16"/>
  </w:num>
  <w:num w:numId="8">
    <w:abstractNumId w:val="1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9"/>
  </w:num>
  <w:num w:numId="22">
    <w:abstractNumId w:val="11"/>
  </w:num>
  <w:num w:numId="23">
    <w:abstractNumId w:val="3"/>
  </w:num>
  <w:num w:numId="24">
    <w:abstractNumId w:val="12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D4C"/>
    <w:rsid w:val="0000727F"/>
    <w:rsid w:val="00023503"/>
    <w:rsid w:val="00037BF8"/>
    <w:rsid w:val="00043F38"/>
    <w:rsid w:val="00054A40"/>
    <w:rsid w:val="00055E6F"/>
    <w:rsid w:val="00056711"/>
    <w:rsid w:val="00061B80"/>
    <w:rsid w:val="00061C5D"/>
    <w:rsid w:val="00063AED"/>
    <w:rsid w:val="0006483B"/>
    <w:rsid w:val="00064E9F"/>
    <w:rsid w:val="00067D9F"/>
    <w:rsid w:val="00071175"/>
    <w:rsid w:val="00071BBD"/>
    <w:rsid w:val="000746CE"/>
    <w:rsid w:val="00075EDC"/>
    <w:rsid w:val="0008100D"/>
    <w:rsid w:val="000830D3"/>
    <w:rsid w:val="000841F1"/>
    <w:rsid w:val="00091A97"/>
    <w:rsid w:val="00092527"/>
    <w:rsid w:val="00093BDB"/>
    <w:rsid w:val="00095A2F"/>
    <w:rsid w:val="00095DA3"/>
    <w:rsid w:val="00096BF4"/>
    <w:rsid w:val="00097FAC"/>
    <w:rsid w:val="000A0696"/>
    <w:rsid w:val="000A0912"/>
    <w:rsid w:val="000A24A4"/>
    <w:rsid w:val="000A4C8B"/>
    <w:rsid w:val="000B0A86"/>
    <w:rsid w:val="000B12F2"/>
    <w:rsid w:val="000B1DFC"/>
    <w:rsid w:val="000B4E99"/>
    <w:rsid w:val="000C0243"/>
    <w:rsid w:val="000C0DCC"/>
    <w:rsid w:val="000C5FAA"/>
    <w:rsid w:val="000C758F"/>
    <w:rsid w:val="000D54E0"/>
    <w:rsid w:val="000D7D4D"/>
    <w:rsid w:val="000E11AE"/>
    <w:rsid w:val="000E21A8"/>
    <w:rsid w:val="000E29E5"/>
    <w:rsid w:val="000E44C2"/>
    <w:rsid w:val="000E4565"/>
    <w:rsid w:val="000E5889"/>
    <w:rsid w:val="000E6358"/>
    <w:rsid w:val="000E6489"/>
    <w:rsid w:val="000E672B"/>
    <w:rsid w:val="000F456F"/>
    <w:rsid w:val="000F459C"/>
    <w:rsid w:val="00102381"/>
    <w:rsid w:val="00102556"/>
    <w:rsid w:val="001042E8"/>
    <w:rsid w:val="00105C7B"/>
    <w:rsid w:val="001069FC"/>
    <w:rsid w:val="001126A0"/>
    <w:rsid w:val="00114CF1"/>
    <w:rsid w:val="0012069B"/>
    <w:rsid w:val="00121BDC"/>
    <w:rsid w:val="00123360"/>
    <w:rsid w:val="00124ACB"/>
    <w:rsid w:val="001252CA"/>
    <w:rsid w:val="001252E8"/>
    <w:rsid w:val="001260F7"/>
    <w:rsid w:val="00130EBE"/>
    <w:rsid w:val="0013325B"/>
    <w:rsid w:val="001340F1"/>
    <w:rsid w:val="001478E2"/>
    <w:rsid w:val="00151DF6"/>
    <w:rsid w:val="001565F5"/>
    <w:rsid w:val="001646DE"/>
    <w:rsid w:val="00166CC1"/>
    <w:rsid w:val="0016791D"/>
    <w:rsid w:val="00172982"/>
    <w:rsid w:val="00173548"/>
    <w:rsid w:val="0018220E"/>
    <w:rsid w:val="00186112"/>
    <w:rsid w:val="0019052D"/>
    <w:rsid w:val="00191FCC"/>
    <w:rsid w:val="00193A0A"/>
    <w:rsid w:val="00196619"/>
    <w:rsid w:val="001A39B2"/>
    <w:rsid w:val="001B23FB"/>
    <w:rsid w:val="001C2368"/>
    <w:rsid w:val="001C25B1"/>
    <w:rsid w:val="001C3747"/>
    <w:rsid w:val="001C4409"/>
    <w:rsid w:val="001C7172"/>
    <w:rsid w:val="001D0C5C"/>
    <w:rsid w:val="001D125A"/>
    <w:rsid w:val="001D412C"/>
    <w:rsid w:val="001D45DD"/>
    <w:rsid w:val="001E0344"/>
    <w:rsid w:val="001E430E"/>
    <w:rsid w:val="001E4478"/>
    <w:rsid w:val="001E4C90"/>
    <w:rsid w:val="001E66C6"/>
    <w:rsid w:val="001E6EFA"/>
    <w:rsid w:val="001F0491"/>
    <w:rsid w:val="001F2A48"/>
    <w:rsid w:val="00200632"/>
    <w:rsid w:val="00202EBD"/>
    <w:rsid w:val="00210A2D"/>
    <w:rsid w:val="00213A9A"/>
    <w:rsid w:val="00214BAC"/>
    <w:rsid w:val="00215158"/>
    <w:rsid w:val="0021775E"/>
    <w:rsid w:val="0022062B"/>
    <w:rsid w:val="002227B6"/>
    <w:rsid w:val="00223EE1"/>
    <w:rsid w:val="00224F4A"/>
    <w:rsid w:val="0025205E"/>
    <w:rsid w:val="00252362"/>
    <w:rsid w:val="002527CC"/>
    <w:rsid w:val="00253A09"/>
    <w:rsid w:val="00255070"/>
    <w:rsid w:val="00255DCC"/>
    <w:rsid w:val="002618C4"/>
    <w:rsid w:val="0026340D"/>
    <w:rsid w:val="00266C30"/>
    <w:rsid w:val="00270C57"/>
    <w:rsid w:val="002716F4"/>
    <w:rsid w:val="002725BF"/>
    <w:rsid w:val="002741B4"/>
    <w:rsid w:val="00280152"/>
    <w:rsid w:val="0028473E"/>
    <w:rsid w:val="002A2B75"/>
    <w:rsid w:val="002A7AB0"/>
    <w:rsid w:val="002B5698"/>
    <w:rsid w:val="002B64B7"/>
    <w:rsid w:val="002C1306"/>
    <w:rsid w:val="002C1817"/>
    <w:rsid w:val="002C2224"/>
    <w:rsid w:val="002D0890"/>
    <w:rsid w:val="002D369F"/>
    <w:rsid w:val="002E05CD"/>
    <w:rsid w:val="002E0872"/>
    <w:rsid w:val="002E2C74"/>
    <w:rsid w:val="002F2BE0"/>
    <w:rsid w:val="002F51DA"/>
    <w:rsid w:val="002F57F4"/>
    <w:rsid w:val="00304314"/>
    <w:rsid w:val="0031146D"/>
    <w:rsid w:val="00314C18"/>
    <w:rsid w:val="00325ABB"/>
    <w:rsid w:val="003266F8"/>
    <w:rsid w:val="0032751E"/>
    <w:rsid w:val="00327F42"/>
    <w:rsid w:val="0033044F"/>
    <w:rsid w:val="00330870"/>
    <w:rsid w:val="0034154B"/>
    <w:rsid w:val="00341D95"/>
    <w:rsid w:val="003435DE"/>
    <w:rsid w:val="003447A7"/>
    <w:rsid w:val="003453F6"/>
    <w:rsid w:val="003457F1"/>
    <w:rsid w:val="00346624"/>
    <w:rsid w:val="00350574"/>
    <w:rsid w:val="00352C28"/>
    <w:rsid w:val="00357965"/>
    <w:rsid w:val="003630A5"/>
    <w:rsid w:val="00366C06"/>
    <w:rsid w:val="003708A0"/>
    <w:rsid w:val="00372F40"/>
    <w:rsid w:val="00374A14"/>
    <w:rsid w:val="00375298"/>
    <w:rsid w:val="00383124"/>
    <w:rsid w:val="0038538D"/>
    <w:rsid w:val="00385BCC"/>
    <w:rsid w:val="00385E41"/>
    <w:rsid w:val="00397174"/>
    <w:rsid w:val="003A1EE8"/>
    <w:rsid w:val="003A3E47"/>
    <w:rsid w:val="003A5B80"/>
    <w:rsid w:val="003B2384"/>
    <w:rsid w:val="003B294D"/>
    <w:rsid w:val="003B6457"/>
    <w:rsid w:val="003C201E"/>
    <w:rsid w:val="003C2C5D"/>
    <w:rsid w:val="003C4E10"/>
    <w:rsid w:val="003C4EAF"/>
    <w:rsid w:val="003C4ED5"/>
    <w:rsid w:val="003C500F"/>
    <w:rsid w:val="003C69A6"/>
    <w:rsid w:val="003D517D"/>
    <w:rsid w:val="003D5DA4"/>
    <w:rsid w:val="003E6483"/>
    <w:rsid w:val="003F2AC0"/>
    <w:rsid w:val="003F3B80"/>
    <w:rsid w:val="00400DDD"/>
    <w:rsid w:val="004011FE"/>
    <w:rsid w:val="004054B5"/>
    <w:rsid w:val="0040710E"/>
    <w:rsid w:val="00421CA5"/>
    <w:rsid w:val="00424D38"/>
    <w:rsid w:val="00424E79"/>
    <w:rsid w:val="0043159D"/>
    <w:rsid w:val="0043386A"/>
    <w:rsid w:val="00435B02"/>
    <w:rsid w:val="004372DA"/>
    <w:rsid w:val="00444B13"/>
    <w:rsid w:val="004470AC"/>
    <w:rsid w:val="00450047"/>
    <w:rsid w:val="00470FCC"/>
    <w:rsid w:val="00471CD4"/>
    <w:rsid w:val="00472B96"/>
    <w:rsid w:val="00477B25"/>
    <w:rsid w:val="00491468"/>
    <w:rsid w:val="00495833"/>
    <w:rsid w:val="00495C83"/>
    <w:rsid w:val="00496F3B"/>
    <w:rsid w:val="004970E7"/>
    <w:rsid w:val="00497AA4"/>
    <w:rsid w:val="004A0EAE"/>
    <w:rsid w:val="004A1380"/>
    <w:rsid w:val="004A20C4"/>
    <w:rsid w:val="004A5C43"/>
    <w:rsid w:val="004B01B8"/>
    <w:rsid w:val="004B35B3"/>
    <w:rsid w:val="004B486B"/>
    <w:rsid w:val="004C3A7C"/>
    <w:rsid w:val="004C5A2F"/>
    <w:rsid w:val="004D3043"/>
    <w:rsid w:val="004D4FFD"/>
    <w:rsid w:val="004E3A53"/>
    <w:rsid w:val="004E3E71"/>
    <w:rsid w:val="004E457B"/>
    <w:rsid w:val="004E5F2B"/>
    <w:rsid w:val="004E65B0"/>
    <w:rsid w:val="004E6840"/>
    <w:rsid w:val="004F3AA8"/>
    <w:rsid w:val="004F538C"/>
    <w:rsid w:val="00505DDE"/>
    <w:rsid w:val="00510854"/>
    <w:rsid w:val="00512A8A"/>
    <w:rsid w:val="00521B15"/>
    <w:rsid w:val="005247C5"/>
    <w:rsid w:val="005306D5"/>
    <w:rsid w:val="00531A9A"/>
    <w:rsid w:val="00532FDA"/>
    <w:rsid w:val="00533D94"/>
    <w:rsid w:val="00535811"/>
    <w:rsid w:val="00536648"/>
    <w:rsid w:val="00537A29"/>
    <w:rsid w:val="00541F8A"/>
    <w:rsid w:val="00555B75"/>
    <w:rsid w:val="005624B1"/>
    <w:rsid w:val="00564103"/>
    <w:rsid w:val="00564BAB"/>
    <w:rsid w:val="00565BA5"/>
    <w:rsid w:val="00570074"/>
    <w:rsid w:val="00577CB8"/>
    <w:rsid w:val="00581F20"/>
    <w:rsid w:val="00586DDC"/>
    <w:rsid w:val="00591B55"/>
    <w:rsid w:val="00592A0F"/>
    <w:rsid w:val="005953C1"/>
    <w:rsid w:val="00596B4D"/>
    <w:rsid w:val="005A3F41"/>
    <w:rsid w:val="005A5C05"/>
    <w:rsid w:val="005B26A0"/>
    <w:rsid w:val="005B459D"/>
    <w:rsid w:val="005B692A"/>
    <w:rsid w:val="005C0F5C"/>
    <w:rsid w:val="005C42E1"/>
    <w:rsid w:val="005C5111"/>
    <w:rsid w:val="005C650E"/>
    <w:rsid w:val="005D0611"/>
    <w:rsid w:val="005D2224"/>
    <w:rsid w:val="005D4AB8"/>
    <w:rsid w:val="005D72A3"/>
    <w:rsid w:val="005E35A5"/>
    <w:rsid w:val="005E5F15"/>
    <w:rsid w:val="006118B3"/>
    <w:rsid w:val="00616199"/>
    <w:rsid w:val="00627DBE"/>
    <w:rsid w:val="00642FE4"/>
    <w:rsid w:val="00644CC4"/>
    <w:rsid w:val="00646267"/>
    <w:rsid w:val="00646A16"/>
    <w:rsid w:val="00646E4B"/>
    <w:rsid w:val="006534E5"/>
    <w:rsid w:val="00653748"/>
    <w:rsid w:val="00663407"/>
    <w:rsid w:val="00665FFF"/>
    <w:rsid w:val="0066621C"/>
    <w:rsid w:val="00666379"/>
    <w:rsid w:val="00666793"/>
    <w:rsid w:val="00666B4E"/>
    <w:rsid w:val="006736F4"/>
    <w:rsid w:val="00681476"/>
    <w:rsid w:val="00682305"/>
    <w:rsid w:val="0068420E"/>
    <w:rsid w:val="0069643F"/>
    <w:rsid w:val="006A0371"/>
    <w:rsid w:val="006A3449"/>
    <w:rsid w:val="006A6807"/>
    <w:rsid w:val="006A697F"/>
    <w:rsid w:val="006B2692"/>
    <w:rsid w:val="006B6E38"/>
    <w:rsid w:val="006D1023"/>
    <w:rsid w:val="006D17F2"/>
    <w:rsid w:val="006E14F1"/>
    <w:rsid w:val="006E461B"/>
    <w:rsid w:val="006F2AFF"/>
    <w:rsid w:val="006F45AD"/>
    <w:rsid w:val="006F5522"/>
    <w:rsid w:val="006F5E8F"/>
    <w:rsid w:val="0070233B"/>
    <w:rsid w:val="00706905"/>
    <w:rsid w:val="00707188"/>
    <w:rsid w:val="00711481"/>
    <w:rsid w:val="007116F2"/>
    <w:rsid w:val="0071247E"/>
    <w:rsid w:val="00715C12"/>
    <w:rsid w:val="0072683D"/>
    <w:rsid w:val="00731898"/>
    <w:rsid w:val="00735CF0"/>
    <w:rsid w:val="0074099B"/>
    <w:rsid w:val="0074232A"/>
    <w:rsid w:val="007426B2"/>
    <w:rsid w:val="00747EC7"/>
    <w:rsid w:val="0075182E"/>
    <w:rsid w:val="00752684"/>
    <w:rsid w:val="00752D90"/>
    <w:rsid w:val="00760DC4"/>
    <w:rsid w:val="007625D0"/>
    <w:rsid w:val="0076624F"/>
    <w:rsid w:val="00773911"/>
    <w:rsid w:val="00775FCB"/>
    <w:rsid w:val="00776878"/>
    <w:rsid w:val="007807D2"/>
    <w:rsid w:val="0078149A"/>
    <w:rsid w:val="007879D8"/>
    <w:rsid w:val="0079278C"/>
    <w:rsid w:val="007A003B"/>
    <w:rsid w:val="007A0175"/>
    <w:rsid w:val="007A219E"/>
    <w:rsid w:val="007A6A23"/>
    <w:rsid w:val="007A73BE"/>
    <w:rsid w:val="007B28FF"/>
    <w:rsid w:val="007B3F25"/>
    <w:rsid w:val="007B44AF"/>
    <w:rsid w:val="007D08A1"/>
    <w:rsid w:val="007D5085"/>
    <w:rsid w:val="007D6899"/>
    <w:rsid w:val="007E2AAA"/>
    <w:rsid w:val="007E3EEB"/>
    <w:rsid w:val="007E6620"/>
    <w:rsid w:val="007F3883"/>
    <w:rsid w:val="00801904"/>
    <w:rsid w:val="00802D14"/>
    <w:rsid w:val="0080455D"/>
    <w:rsid w:val="00811CED"/>
    <w:rsid w:val="00812F92"/>
    <w:rsid w:val="00815440"/>
    <w:rsid w:val="00815AFC"/>
    <w:rsid w:val="00816049"/>
    <w:rsid w:val="008161FF"/>
    <w:rsid w:val="008204C2"/>
    <w:rsid w:val="00824C21"/>
    <w:rsid w:val="00826824"/>
    <w:rsid w:val="008334AC"/>
    <w:rsid w:val="0083617D"/>
    <w:rsid w:val="00847263"/>
    <w:rsid w:val="00850613"/>
    <w:rsid w:val="0085066A"/>
    <w:rsid w:val="008516B0"/>
    <w:rsid w:val="0085594D"/>
    <w:rsid w:val="00860BAB"/>
    <w:rsid w:val="00865ED8"/>
    <w:rsid w:val="00871EFD"/>
    <w:rsid w:val="008755AF"/>
    <w:rsid w:val="00885712"/>
    <w:rsid w:val="008A1F96"/>
    <w:rsid w:val="008A5B14"/>
    <w:rsid w:val="008A6892"/>
    <w:rsid w:val="008B1088"/>
    <w:rsid w:val="008B7017"/>
    <w:rsid w:val="008B7379"/>
    <w:rsid w:val="008B786A"/>
    <w:rsid w:val="008C785C"/>
    <w:rsid w:val="008D1B2C"/>
    <w:rsid w:val="008D2867"/>
    <w:rsid w:val="008D424A"/>
    <w:rsid w:val="008E02FA"/>
    <w:rsid w:val="008E3496"/>
    <w:rsid w:val="008E40C0"/>
    <w:rsid w:val="008F1AC7"/>
    <w:rsid w:val="008F78FA"/>
    <w:rsid w:val="008F7D0B"/>
    <w:rsid w:val="00913CC6"/>
    <w:rsid w:val="00916579"/>
    <w:rsid w:val="00917D9D"/>
    <w:rsid w:val="00925EAB"/>
    <w:rsid w:val="009334A3"/>
    <w:rsid w:val="0094337C"/>
    <w:rsid w:val="009434B7"/>
    <w:rsid w:val="009549E0"/>
    <w:rsid w:val="0095618C"/>
    <w:rsid w:val="0095659C"/>
    <w:rsid w:val="009608CA"/>
    <w:rsid w:val="009617C2"/>
    <w:rsid w:val="00964A07"/>
    <w:rsid w:val="0098414A"/>
    <w:rsid w:val="00985074"/>
    <w:rsid w:val="00985724"/>
    <w:rsid w:val="00986B29"/>
    <w:rsid w:val="00996E08"/>
    <w:rsid w:val="00996FA6"/>
    <w:rsid w:val="009A3C9D"/>
    <w:rsid w:val="009A765E"/>
    <w:rsid w:val="009B045C"/>
    <w:rsid w:val="009B4A73"/>
    <w:rsid w:val="009C07B0"/>
    <w:rsid w:val="009C252F"/>
    <w:rsid w:val="009C2838"/>
    <w:rsid w:val="009D12F7"/>
    <w:rsid w:val="009D2EE0"/>
    <w:rsid w:val="009D6A2B"/>
    <w:rsid w:val="009D7177"/>
    <w:rsid w:val="009D7D4C"/>
    <w:rsid w:val="009E0182"/>
    <w:rsid w:val="009E2E2F"/>
    <w:rsid w:val="009E2FA3"/>
    <w:rsid w:val="009E4CF8"/>
    <w:rsid w:val="009E5CA5"/>
    <w:rsid w:val="009F147E"/>
    <w:rsid w:val="009F525D"/>
    <w:rsid w:val="009F553C"/>
    <w:rsid w:val="009F6E5D"/>
    <w:rsid w:val="00A00255"/>
    <w:rsid w:val="00A020F2"/>
    <w:rsid w:val="00A02144"/>
    <w:rsid w:val="00A02F47"/>
    <w:rsid w:val="00A05A9C"/>
    <w:rsid w:val="00A1098F"/>
    <w:rsid w:val="00A13F08"/>
    <w:rsid w:val="00A22803"/>
    <w:rsid w:val="00A27333"/>
    <w:rsid w:val="00A3197F"/>
    <w:rsid w:val="00A31A7A"/>
    <w:rsid w:val="00A35CAF"/>
    <w:rsid w:val="00A3678E"/>
    <w:rsid w:val="00A42627"/>
    <w:rsid w:val="00A4589A"/>
    <w:rsid w:val="00A45A40"/>
    <w:rsid w:val="00A503A2"/>
    <w:rsid w:val="00A51A21"/>
    <w:rsid w:val="00A54DA1"/>
    <w:rsid w:val="00A55978"/>
    <w:rsid w:val="00A72DA0"/>
    <w:rsid w:val="00A8643F"/>
    <w:rsid w:val="00A90BAF"/>
    <w:rsid w:val="00A943DE"/>
    <w:rsid w:val="00A949AC"/>
    <w:rsid w:val="00A96E54"/>
    <w:rsid w:val="00A97ED6"/>
    <w:rsid w:val="00AA25FD"/>
    <w:rsid w:val="00AA325C"/>
    <w:rsid w:val="00AA6AFE"/>
    <w:rsid w:val="00AA77B4"/>
    <w:rsid w:val="00AB1736"/>
    <w:rsid w:val="00AB230F"/>
    <w:rsid w:val="00AB44C7"/>
    <w:rsid w:val="00AB4FD9"/>
    <w:rsid w:val="00AB7C7E"/>
    <w:rsid w:val="00AC144D"/>
    <w:rsid w:val="00AC4425"/>
    <w:rsid w:val="00AC6D2C"/>
    <w:rsid w:val="00AD5B10"/>
    <w:rsid w:val="00AD5CA0"/>
    <w:rsid w:val="00AE4A6F"/>
    <w:rsid w:val="00AF3D54"/>
    <w:rsid w:val="00AF774F"/>
    <w:rsid w:val="00B0004D"/>
    <w:rsid w:val="00B013D3"/>
    <w:rsid w:val="00B0176A"/>
    <w:rsid w:val="00B06725"/>
    <w:rsid w:val="00B11401"/>
    <w:rsid w:val="00B13E50"/>
    <w:rsid w:val="00B20376"/>
    <w:rsid w:val="00B2237B"/>
    <w:rsid w:val="00B2268B"/>
    <w:rsid w:val="00B3007D"/>
    <w:rsid w:val="00B30DAC"/>
    <w:rsid w:val="00B35D50"/>
    <w:rsid w:val="00B37A6C"/>
    <w:rsid w:val="00B42D3A"/>
    <w:rsid w:val="00B46C8A"/>
    <w:rsid w:val="00B52230"/>
    <w:rsid w:val="00B6388C"/>
    <w:rsid w:val="00B64D8A"/>
    <w:rsid w:val="00B656E7"/>
    <w:rsid w:val="00B66B5E"/>
    <w:rsid w:val="00B67847"/>
    <w:rsid w:val="00B70016"/>
    <w:rsid w:val="00B708D3"/>
    <w:rsid w:val="00B763A6"/>
    <w:rsid w:val="00B76E9A"/>
    <w:rsid w:val="00B77241"/>
    <w:rsid w:val="00B77FC6"/>
    <w:rsid w:val="00B85A9F"/>
    <w:rsid w:val="00B864D8"/>
    <w:rsid w:val="00B87216"/>
    <w:rsid w:val="00B9248F"/>
    <w:rsid w:val="00B92FA0"/>
    <w:rsid w:val="00BB2658"/>
    <w:rsid w:val="00BB4A84"/>
    <w:rsid w:val="00BC2CA9"/>
    <w:rsid w:val="00BC351F"/>
    <w:rsid w:val="00BC421D"/>
    <w:rsid w:val="00BD0EBE"/>
    <w:rsid w:val="00BD1E42"/>
    <w:rsid w:val="00BD4BFD"/>
    <w:rsid w:val="00BE1DF8"/>
    <w:rsid w:val="00BE2196"/>
    <w:rsid w:val="00BE4CEA"/>
    <w:rsid w:val="00BE6C72"/>
    <w:rsid w:val="00BF4FBA"/>
    <w:rsid w:val="00C136E7"/>
    <w:rsid w:val="00C142E6"/>
    <w:rsid w:val="00C1455B"/>
    <w:rsid w:val="00C17526"/>
    <w:rsid w:val="00C20A94"/>
    <w:rsid w:val="00C24D11"/>
    <w:rsid w:val="00C255EA"/>
    <w:rsid w:val="00C366F0"/>
    <w:rsid w:val="00C41CDF"/>
    <w:rsid w:val="00C4700A"/>
    <w:rsid w:val="00C52B41"/>
    <w:rsid w:val="00C65196"/>
    <w:rsid w:val="00C67B24"/>
    <w:rsid w:val="00C7066F"/>
    <w:rsid w:val="00C767DD"/>
    <w:rsid w:val="00C76B98"/>
    <w:rsid w:val="00C867A6"/>
    <w:rsid w:val="00C91F68"/>
    <w:rsid w:val="00CA30D2"/>
    <w:rsid w:val="00CA3608"/>
    <w:rsid w:val="00CA40E8"/>
    <w:rsid w:val="00CA4120"/>
    <w:rsid w:val="00CA4281"/>
    <w:rsid w:val="00CA75FE"/>
    <w:rsid w:val="00CB0846"/>
    <w:rsid w:val="00CB33CC"/>
    <w:rsid w:val="00CB401A"/>
    <w:rsid w:val="00CB65AF"/>
    <w:rsid w:val="00CB7D7C"/>
    <w:rsid w:val="00CC2FBA"/>
    <w:rsid w:val="00CC3509"/>
    <w:rsid w:val="00CD0833"/>
    <w:rsid w:val="00CD1F96"/>
    <w:rsid w:val="00CD3109"/>
    <w:rsid w:val="00CE54F9"/>
    <w:rsid w:val="00CE5D03"/>
    <w:rsid w:val="00CE7F79"/>
    <w:rsid w:val="00CF710B"/>
    <w:rsid w:val="00D04BE7"/>
    <w:rsid w:val="00D05831"/>
    <w:rsid w:val="00D05F7E"/>
    <w:rsid w:val="00D07AAA"/>
    <w:rsid w:val="00D130D1"/>
    <w:rsid w:val="00D14C05"/>
    <w:rsid w:val="00D1680A"/>
    <w:rsid w:val="00D17CE3"/>
    <w:rsid w:val="00D23186"/>
    <w:rsid w:val="00D2654F"/>
    <w:rsid w:val="00D345AD"/>
    <w:rsid w:val="00D34972"/>
    <w:rsid w:val="00D34FAE"/>
    <w:rsid w:val="00D35B43"/>
    <w:rsid w:val="00D3692C"/>
    <w:rsid w:val="00D46003"/>
    <w:rsid w:val="00D54452"/>
    <w:rsid w:val="00D5642D"/>
    <w:rsid w:val="00D564EE"/>
    <w:rsid w:val="00D578C2"/>
    <w:rsid w:val="00D649ED"/>
    <w:rsid w:val="00D65FB4"/>
    <w:rsid w:val="00D6777E"/>
    <w:rsid w:val="00D7010A"/>
    <w:rsid w:val="00D7580F"/>
    <w:rsid w:val="00D76026"/>
    <w:rsid w:val="00D767CF"/>
    <w:rsid w:val="00D80726"/>
    <w:rsid w:val="00D82690"/>
    <w:rsid w:val="00D84325"/>
    <w:rsid w:val="00D92C25"/>
    <w:rsid w:val="00D94B21"/>
    <w:rsid w:val="00D97093"/>
    <w:rsid w:val="00DA6590"/>
    <w:rsid w:val="00DA664E"/>
    <w:rsid w:val="00DA6A2D"/>
    <w:rsid w:val="00DB148C"/>
    <w:rsid w:val="00DB572C"/>
    <w:rsid w:val="00DC2CBF"/>
    <w:rsid w:val="00DC3DA9"/>
    <w:rsid w:val="00DD1047"/>
    <w:rsid w:val="00DD58A0"/>
    <w:rsid w:val="00DE23DA"/>
    <w:rsid w:val="00DE2FC1"/>
    <w:rsid w:val="00DE3363"/>
    <w:rsid w:val="00DE6E6B"/>
    <w:rsid w:val="00DF0E8D"/>
    <w:rsid w:val="00DF5EE0"/>
    <w:rsid w:val="00DF6E6D"/>
    <w:rsid w:val="00DF781A"/>
    <w:rsid w:val="00E05C4F"/>
    <w:rsid w:val="00E11359"/>
    <w:rsid w:val="00E20383"/>
    <w:rsid w:val="00E21825"/>
    <w:rsid w:val="00E22A88"/>
    <w:rsid w:val="00E23F93"/>
    <w:rsid w:val="00E321E8"/>
    <w:rsid w:val="00E42AA9"/>
    <w:rsid w:val="00E4616E"/>
    <w:rsid w:val="00E5536E"/>
    <w:rsid w:val="00E558B3"/>
    <w:rsid w:val="00E56165"/>
    <w:rsid w:val="00E57B3F"/>
    <w:rsid w:val="00E61385"/>
    <w:rsid w:val="00E6290E"/>
    <w:rsid w:val="00E633D8"/>
    <w:rsid w:val="00E650F8"/>
    <w:rsid w:val="00E71374"/>
    <w:rsid w:val="00E84B48"/>
    <w:rsid w:val="00E85C97"/>
    <w:rsid w:val="00E9003E"/>
    <w:rsid w:val="00E90428"/>
    <w:rsid w:val="00E941AD"/>
    <w:rsid w:val="00E96CE3"/>
    <w:rsid w:val="00EA06BA"/>
    <w:rsid w:val="00EA2C06"/>
    <w:rsid w:val="00EA66FF"/>
    <w:rsid w:val="00EB2C03"/>
    <w:rsid w:val="00EB593C"/>
    <w:rsid w:val="00EB7A8B"/>
    <w:rsid w:val="00EC1D56"/>
    <w:rsid w:val="00EC21EC"/>
    <w:rsid w:val="00EC3644"/>
    <w:rsid w:val="00EC3AC4"/>
    <w:rsid w:val="00EC7ED2"/>
    <w:rsid w:val="00ED18E3"/>
    <w:rsid w:val="00EE1756"/>
    <w:rsid w:val="00EE3134"/>
    <w:rsid w:val="00EE780A"/>
    <w:rsid w:val="00EF521E"/>
    <w:rsid w:val="00F0048B"/>
    <w:rsid w:val="00F05816"/>
    <w:rsid w:val="00F068AC"/>
    <w:rsid w:val="00F07D6C"/>
    <w:rsid w:val="00F10EC1"/>
    <w:rsid w:val="00F1503F"/>
    <w:rsid w:val="00F21AC6"/>
    <w:rsid w:val="00F226E8"/>
    <w:rsid w:val="00F331D1"/>
    <w:rsid w:val="00F41F2B"/>
    <w:rsid w:val="00F43685"/>
    <w:rsid w:val="00F56A10"/>
    <w:rsid w:val="00F56D37"/>
    <w:rsid w:val="00F60256"/>
    <w:rsid w:val="00F611FC"/>
    <w:rsid w:val="00F6687A"/>
    <w:rsid w:val="00F701DA"/>
    <w:rsid w:val="00F74E14"/>
    <w:rsid w:val="00F81A37"/>
    <w:rsid w:val="00F8257A"/>
    <w:rsid w:val="00F86D7E"/>
    <w:rsid w:val="00F86FFC"/>
    <w:rsid w:val="00F87B3A"/>
    <w:rsid w:val="00F940A0"/>
    <w:rsid w:val="00FA0FA0"/>
    <w:rsid w:val="00FB11B8"/>
    <w:rsid w:val="00FB1A64"/>
    <w:rsid w:val="00FB4013"/>
    <w:rsid w:val="00FB46B9"/>
    <w:rsid w:val="00FB48F6"/>
    <w:rsid w:val="00FC7336"/>
    <w:rsid w:val="00FD176F"/>
    <w:rsid w:val="00FE129B"/>
    <w:rsid w:val="00FE305E"/>
    <w:rsid w:val="00FE7721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3FC69"/>
  <w15:docId w15:val="{437EDAD6-1DDA-4591-85F5-42A4770B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D4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C7ED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4E45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49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9146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914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91468"/>
    <w:rPr>
      <w:rFonts w:ascii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2237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237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237B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237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237B"/>
    <w:rPr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37B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DD104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Default">
    <w:name w:val="Default"/>
    <w:rsid w:val="0006483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locked/>
    <w:rsid w:val="00DF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65F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od.501706@pec.regione.campania.it" TargetMode="External"/><Relationship Id="rId18" Type="http://schemas.openxmlformats.org/officeDocument/2006/relationships/hyperlink" Target="https://www.enteidricocampano.it/wp-content/uploads/2019/06/Scheda-Tecnica-di-rilevamento-Istanza-AUA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uod.501706@pec.regione.campania.it" TargetMode="External"/><Relationship Id="rId17" Type="http://schemas.openxmlformats.org/officeDocument/2006/relationships/hyperlink" Target="https://www.provincia.benevento.it/system/files/Dichiarazione%20requisiti%20morali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.generale@pec.provincia.benevento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od.500723@pec.regione.campan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od.500720@pec.regione.campania.it" TargetMode="External"/><Relationship Id="rId10" Type="http://schemas.openxmlformats.org/officeDocument/2006/relationships/hyperlink" Target="mailto:protocollo@pec.enteidricocampano.it" TargetMode="External"/><Relationship Id="rId19" Type="http://schemas.openxmlformats.org/officeDocument/2006/relationships/hyperlink" Target="https://www.enteidricocampano.it/wp-content/uploads/2019/04/Elenco-documentazione-da-allegare-allistanza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generale@pec.provincia.benevento.it" TargetMode="External"/><Relationship Id="rId14" Type="http://schemas.openxmlformats.org/officeDocument/2006/relationships/hyperlink" Target="mailto:uod.501706@pec.regione.campani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2728-BAC9-4968-8BCA-D98F7DDD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14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rrabuano</dc:creator>
  <cp:lastModifiedBy>Donato Parente</cp:lastModifiedBy>
  <cp:revision>7</cp:revision>
  <cp:lastPrinted>2024-03-01T08:51:00Z</cp:lastPrinted>
  <dcterms:created xsi:type="dcterms:W3CDTF">2024-10-22T11:41:00Z</dcterms:created>
  <dcterms:modified xsi:type="dcterms:W3CDTF">2024-10-25T08:32:00Z</dcterms:modified>
</cp:coreProperties>
</file>