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C17C90" w:rsidRDefault="00F93B92" w:rsidP="00F93B92">
      <w:pPr>
        <w:pStyle w:val="Textbody"/>
        <w:spacing w:line="320" w:lineRule="exact"/>
        <w:rPr>
          <w:sz w:val="28"/>
          <w:szCs w:val="28"/>
        </w:rPr>
      </w:pPr>
      <w:r w:rsidRPr="00C17C90">
        <w:rPr>
          <w:sz w:val="28"/>
          <w:szCs w:val="28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7C90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C90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860FE1" w:rsidRDefault="00860FE1" w:rsidP="00860FE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t>Edilizia Pubblica – Edilizia Scolastica</w:t>
      </w: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5A4B31" w:rsidRDefault="0059025E" w:rsidP="005A4B3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bookmarkStart w:id="0" w:name="_Toc103674150"/>
      <w:r w:rsidR="005A4B31" w:rsidRPr="005A4B31">
        <w:rPr>
          <w:rFonts w:ascii="Times New Roman" w:hAnsi="Times New Roman" w:cs="Times New Roman"/>
          <w:b/>
          <w:position w:val="3"/>
        </w:rPr>
        <w:t xml:space="preserve">PROCEDURA APERTA RELATIVA ALL’INTERVENTO DENOMINATO “MANUTENZIONE STRAORDINARIA ED EFFICIENTAMENTO ENERGETICO DELL’ISTITUTO G. GUACCI </w:t>
      </w:r>
      <w:proofErr w:type="spellStart"/>
      <w:r w:rsidR="005A4B31" w:rsidRPr="005A4B31">
        <w:rPr>
          <w:rFonts w:ascii="Times New Roman" w:hAnsi="Times New Roman" w:cs="Times New Roman"/>
          <w:b/>
          <w:position w:val="3"/>
        </w:rPr>
        <w:t>DI</w:t>
      </w:r>
      <w:proofErr w:type="spellEnd"/>
      <w:r w:rsidR="005A4B31" w:rsidRPr="005A4B31">
        <w:rPr>
          <w:rFonts w:ascii="Times New Roman" w:hAnsi="Times New Roman" w:cs="Times New Roman"/>
          <w:b/>
          <w:position w:val="3"/>
        </w:rPr>
        <w:t xml:space="preserve"> BENEVENTO”  </w:t>
      </w:r>
      <w:bookmarkEnd w:id="0"/>
      <w:r w:rsidR="005A4B31" w:rsidRPr="005A4B31">
        <w:rPr>
          <w:rFonts w:ascii="Times New Roman" w:hAnsi="Times New Roman" w:cs="Times New Roman"/>
          <w:b/>
          <w:position w:val="3"/>
        </w:rPr>
        <w:t xml:space="preserve">AVENTE AD OGGETTO L’APPALTO DELLA PROGETTAZIONE DEFINITIVA, ESECUTIVA, COORDINAMENTO DELLA SICUREZZA IN FASE </w:t>
      </w:r>
      <w:proofErr w:type="spellStart"/>
      <w:r w:rsidR="005A4B31" w:rsidRPr="005A4B31">
        <w:rPr>
          <w:rFonts w:ascii="Times New Roman" w:hAnsi="Times New Roman" w:cs="Times New Roman"/>
          <w:b/>
          <w:position w:val="3"/>
        </w:rPr>
        <w:t>DI</w:t>
      </w:r>
      <w:proofErr w:type="spellEnd"/>
      <w:r w:rsidR="005A4B31" w:rsidRPr="005A4B31">
        <w:rPr>
          <w:rFonts w:ascii="Times New Roman" w:hAnsi="Times New Roman" w:cs="Times New Roman"/>
          <w:b/>
          <w:position w:val="3"/>
        </w:rPr>
        <w:t xml:space="preserve"> PROGETTAZIONE ED ESECUZIONE DEI LAVORI</w:t>
      </w:r>
      <w:r w:rsidR="00F93B92" w:rsidRPr="00C17C90">
        <w:rPr>
          <w:rFonts w:ascii="Times New Roman" w:hAnsi="Times New Roman" w:cs="Times New Roman"/>
          <w:b/>
          <w:position w:val="3"/>
        </w:rPr>
        <w:t xml:space="preserve"> </w:t>
      </w:r>
    </w:p>
    <w:p w:rsidR="00F93B92" w:rsidRPr="005A4B31" w:rsidRDefault="00F93B92" w:rsidP="005A4B3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CUP </w:t>
      </w:r>
      <w:r w:rsidR="005A4B31" w:rsidRPr="005A4B31">
        <w:rPr>
          <w:rFonts w:ascii="Times New Roman" w:hAnsi="Times New Roman" w:cs="Times New Roman"/>
          <w:b/>
          <w:position w:val="3"/>
        </w:rPr>
        <w:t>I81D20000480001</w:t>
      </w:r>
      <w:r w:rsidRPr="00C17C90">
        <w:rPr>
          <w:rFonts w:ascii="Times New Roman" w:hAnsi="Times New Roman" w:cs="Times New Roman"/>
          <w:b/>
          <w:position w:val="3"/>
        </w:rPr>
        <w:t xml:space="preserve">- CIG  </w:t>
      </w:r>
      <w:r w:rsidR="005A4B31" w:rsidRPr="005A4B31">
        <w:rPr>
          <w:rFonts w:ascii="Times New Roman" w:hAnsi="Times New Roman" w:cs="Times New Roman"/>
          <w:b/>
          <w:position w:val="3"/>
        </w:rPr>
        <w:t>9536956110</w:t>
      </w:r>
    </w:p>
    <w:p w:rsidR="0059025E" w:rsidRPr="00C17C90" w:rsidRDefault="0059025E" w:rsidP="00723EC5">
      <w:pPr>
        <w:widowControl w:val="0"/>
        <w:autoSpaceDE w:val="0"/>
        <w:autoSpaceDN w:val="0"/>
        <w:adjustRightInd w:val="0"/>
        <w:spacing w:after="0" w:line="313" w:lineRule="exact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4E3DEB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4E3DEB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4E3DEB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lastRenderedPageBreak/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E3DEB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4E3DEB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4E3DEB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7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06" w:rsidRDefault="00567806" w:rsidP="00B3309F">
      <w:pPr>
        <w:spacing w:after="0" w:line="240" w:lineRule="auto"/>
      </w:pPr>
      <w:r>
        <w:separator/>
      </w:r>
    </w:p>
  </w:endnote>
  <w:endnote w:type="continuationSeparator" w:id="0">
    <w:p w:rsidR="00567806" w:rsidRDefault="00567806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4E3D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4E3D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4E3DEB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860FE1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06" w:rsidRDefault="00567806" w:rsidP="00B3309F">
      <w:pPr>
        <w:spacing w:after="0" w:line="240" w:lineRule="auto"/>
      </w:pPr>
      <w:r>
        <w:separator/>
      </w:r>
    </w:p>
  </w:footnote>
  <w:footnote w:type="continuationSeparator" w:id="0">
    <w:p w:rsidR="00567806" w:rsidRDefault="00567806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3211"/>
    <w:rsid w:val="000861B6"/>
    <w:rsid w:val="000867C9"/>
    <w:rsid w:val="00151974"/>
    <w:rsid w:val="003550BF"/>
    <w:rsid w:val="004412C4"/>
    <w:rsid w:val="004B54A9"/>
    <w:rsid w:val="004E3DEB"/>
    <w:rsid w:val="00567806"/>
    <w:rsid w:val="0059025E"/>
    <w:rsid w:val="005A4B31"/>
    <w:rsid w:val="006C6AE1"/>
    <w:rsid w:val="00723EC5"/>
    <w:rsid w:val="00771D03"/>
    <w:rsid w:val="00797F05"/>
    <w:rsid w:val="007F2404"/>
    <w:rsid w:val="00860FE1"/>
    <w:rsid w:val="008B16C1"/>
    <w:rsid w:val="008D685F"/>
    <w:rsid w:val="00B3309F"/>
    <w:rsid w:val="00C17C90"/>
    <w:rsid w:val="00C34F74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12</cp:revision>
  <dcterms:created xsi:type="dcterms:W3CDTF">2020-11-29T11:39:00Z</dcterms:created>
  <dcterms:modified xsi:type="dcterms:W3CDTF">2022-12-19T09:35:00Z</dcterms:modified>
</cp:coreProperties>
</file>