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DA390F" w:rsidRPr="00DA390F" w:rsidRDefault="00DA390F" w:rsidP="00DA390F">
      <w:pPr>
        <w:pStyle w:val="Titolo"/>
        <w:rPr>
          <w:rFonts w:ascii="Times New Roman" w:eastAsia="Calibri" w:hAnsi="Times New Roman"/>
          <w:bCs w:val="0"/>
          <w:color w:val="002060"/>
          <w:kern w:val="0"/>
          <w:sz w:val="28"/>
          <w:szCs w:val="28"/>
        </w:rPr>
      </w:pPr>
      <w:r>
        <w:rPr>
          <w:rFonts w:ascii="Times New Roman" w:eastAsia="Calibri" w:hAnsi="Times New Roman"/>
          <w:bCs w:val="0"/>
          <w:color w:val="002060"/>
          <w:kern w:val="0"/>
          <w:sz w:val="28"/>
          <w:szCs w:val="28"/>
        </w:rPr>
        <w:t>MODELLO “4</w:t>
      </w:r>
      <w:r w:rsidRPr="00AA0D21">
        <w:rPr>
          <w:rFonts w:ascii="Times New Roman" w:eastAsia="Calibri" w:hAnsi="Times New Roman"/>
          <w:bCs w:val="0"/>
          <w:color w:val="002060"/>
          <w:kern w:val="0"/>
          <w:sz w:val="28"/>
          <w:szCs w:val="28"/>
        </w:rPr>
        <w:t>”</w:t>
      </w:r>
    </w:p>
    <w:p w:rsidR="00DA390F" w:rsidRPr="00671791" w:rsidRDefault="00DA390F" w:rsidP="00DA390F">
      <w:pPr>
        <w:jc w:val="center"/>
        <w:rPr>
          <w:rFonts w:ascii="Tahoma" w:eastAsia="Times New Roman" w:hAnsi="Tahoma" w:cs="Tahoma"/>
          <w:b/>
          <w:szCs w:val="20"/>
          <w:lang w:eastAsia="it-IT"/>
        </w:rPr>
      </w:pPr>
    </w:p>
    <w:p w:rsidR="00DA390F" w:rsidRDefault="00DA390F" w:rsidP="00DA3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both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Hlk116287746"/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PROCEDURA APERTA CON APPLICAZIONE DEL CRITERIO DELL’OFFERTA ECONOMICAMENTE PIÙ VANTAGGIOSA INDIVIDUATA SULLA BASE DEL MIGLIOR RAPPORTO QUALITÀ PREZZO, AI SENSI DEGLI </w:t>
      </w:r>
      <w:proofErr w:type="spellStart"/>
      <w:r w:rsidRPr="004A353A">
        <w:rPr>
          <w:rFonts w:ascii="Times New Roman" w:hAnsi="Times New Roman"/>
          <w:b/>
          <w:color w:val="002060"/>
          <w:sz w:val="28"/>
          <w:szCs w:val="28"/>
        </w:rPr>
        <w:t>ARTT</w:t>
      </w:r>
      <w:proofErr w:type="spellEnd"/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. 60, 95 E 157 DEL </w:t>
      </w:r>
      <w:proofErr w:type="spellStart"/>
      <w:r w:rsidRPr="004A353A">
        <w:rPr>
          <w:rFonts w:ascii="Times New Roman" w:hAnsi="Times New Roman"/>
          <w:b/>
          <w:color w:val="002060"/>
          <w:sz w:val="28"/>
          <w:szCs w:val="28"/>
        </w:rPr>
        <w:t>D.LGS.</w:t>
      </w:r>
      <w:proofErr w:type="spellEnd"/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 18 APRILE 2016 N. 50 – CODICE DEI CONTRATTI PUBBLICI</w:t>
      </w:r>
      <w:bookmarkEnd w:id="0"/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PER </w:t>
      </w:r>
      <w:bookmarkStart w:id="1" w:name="_Hlk116287763"/>
      <w:r>
        <w:rPr>
          <w:rFonts w:ascii="Times New Roman" w:hAnsi="Times New Roman"/>
          <w:b/>
          <w:color w:val="002060"/>
          <w:sz w:val="28"/>
          <w:szCs w:val="28"/>
        </w:rPr>
        <w:t>L’</w:t>
      </w:r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APPALTO INTEGRATO PER LA PROGETTAZIONE DEFINITIVA, ESECUTIVA E IL COORDINAMENTO DELLA SICUREZZA IN FASE </w:t>
      </w:r>
      <w:proofErr w:type="spellStart"/>
      <w:r w:rsidRPr="004A353A">
        <w:rPr>
          <w:rFonts w:ascii="Times New Roman" w:hAnsi="Times New Roman"/>
          <w:b/>
          <w:color w:val="002060"/>
          <w:sz w:val="28"/>
          <w:szCs w:val="28"/>
        </w:rPr>
        <w:t>DI</w:t>
      </w:r>
      <w:proofErr w:type="spellEnd"/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 PROGETTAZIONE E L’ESECUZIONE DEI LAVORI </w:t>
      </w:r>
      <w:r w:rsidRPr="00706B6F">
        <w:rPr>
          <w:rFonts w:ascii="Times New Roman" w:hAnsi="Times New Roman"/>
          <w:b/>
          <w:color w:val="002060"/>
          <w:sz w:val="28"/>
          <w:szCs w:val="28"/>
        </w:rPr>
        <w:t xml:space="preserve">PER IL MIGLIORAMENTO / ADEGUAMENTO SISMICO IMPIANTO DELLA CASA </w:t>
      </w:r>
      <w:proofErr w:type="spellStart"/>
      <w:r w:rsidRPr="00706B6F">
        <w:rPr>
          <w:rFonts w:ascii="Times New Roman" w:hAnsi="Times New Roman"/>
          <w:b/>
          <w:color w:val="002060"/>
          <w:sz w:val="28"/>
          <w:szCs w:val="28"/>
        </w:rPr>
        <w:t>DI</w:t>
      </w:r>
      <w:proofErr w:type="spellEnd"/>
      <w:r w:rsidRPr="00706B6F">
        <w:rPr>
          <w:rFonts w:ascii="Times New Roman" w:hAnsi="Times New Roman"/>
          <w:b/>
          <w:color w:val="002060"/>
          <w:sz w:val="28"/>
          <w:szCs w:val="28"/>
        </w:rPr>
        <w:t xml:space="preserve"> GUARDIA E DELLA CABINA ELETTRICA DELLA DIGA </w:t>
      </w:r>
      <w:proofErr w:type="spellStart"/>
      <w:r w:rsidRPr="00706B6F">
        <w:rPr>
          <w:rFonts w:ascii="Times New Roman" w:hAnsi="Times New Roman"/>
          <w:b/>
          <w:color w:val="002060"/>
          <w:sz w:val="28"/>
          <w:szCs w:val="28"/>
        </w:rPr>
        <w:t>DI</w:t>
      </w:r>
      <w:proofErr w:type="spellEnd"/>
      <w:r w:rsidRPr="00706B6F">
        <w:rPr>
          <w:rFonts w:ascii="Times New Roman" w:hAnsi="Times New Roman"/>
          <w:b/>
          <w:color w:val="002060"/>
          <w:sz w:val="28"/>
          <w:szCs w:val="28"/>
        </w:rPr>
        <w:t xml:space="preserve"> CAMPOLATTARO SOGGETTO GESTORE ASEA (AGENZIA SANNITA ENERGIA AMBIENTE)</w:t>
      </w:r>
    </w:p>
    <w:bookmarkEnd w:id="1"/>
    <w:p w:rsidR="00DA390F" w:rsidRPr="00AA0D21" w:rsidRDefault="00DA390F" w:rsidP="00DA3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A353A">
        <w:rPr>
          <w:rFonts w:ascii="Times New Roman" w:hAnsi="Times New Roman"/>
          <w:b/>
          <w:color w:val="002060"/>
          <w:sz w:val="28"/>
          <w:szCs w:val="28"/>
        </w:rPr>
        <w:t xml:space="preserve">CUP: </w:t>
      </w:r>
      <w:r w:rsidRPr="00706B6F">
        <w:rPr>
          <w:rFonts w:ascii="Times New Roman" w:hAnsi="Times New Roman"/>
          <w:b/>
          <w:color w:val="002060"/>
          <w:sz w:val="28"/>
          <w:szCs w:val="28"/>
        </w:rPr>
        <w:t>E44G18000040001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CIG: 9527930890</w:t>
      </w:r>
    </w:p>
    <w:p w:rsidR="00DA390F" w:rsidRPr="00AA0D21" w:rsidRDefault="00DA390F" w:rsidP="00DA3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A390F" w:rsidRDefault="00DA390F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A390F" w:rsidRPr="004C3501" w:rsidRDefault="00DA390F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386BAA">
        <w:rPr>
          <w:color w:val="000000"/>
          <w:kern w:val="0"/>
        </w:rPr>
        <w:t>rispetto ai 450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386BAA">
        <w:rPr>
          <w:color w:val="000000"/>
          <w:kern w:val="0"/>
        </w:rPr>
        <w:t>rispetto ai 120</w:t>
      </w:r>
      <w:r w:rsidRPr="004C3501">
        <w:rPr>
          <w:bCs/>
          <w:color w:val="000000"/>
          <w:kern w:val="0"/>
        </w:rPr>
        <w:t xml:space="preserve"> </w:t>
      </w:r>
      <w:r w:rsidR="00386BAA">
        <w:rPr>
          <w:color w:val="000000"/>
          <w:kern w:val="0"/>
        </w:rPr>
        <w:t>giorni (60</w:t>
      </w:r>
      <w:r w:rsidR="00DA390F">
        <w:rPr>
          <w:color w:val="000000"/>
          <w:kern w:val="0"/>
        </w:rPr>
        <w:t xml:space="preserve"> </w:t>
      </w:r>
      <w:proofErr w:type="spellStart"/>
      <w:r w:rsidR="00DA390F">
        <w:rPr>
          <w:color w:val="000000"/>
          <w:kern w:val="0"/>
        </w:rPr>
        <w:t>gg</w:t>
      </w:r>
      <w:proofErr w:type="spellEnd"/>
      <w:r w:rsidR="00386BAA">
        <w:rPr>
          <w:color w:val="000000"/>
          <w:kern w:val="0"/>
        </w:rPr>
        <w:t xml:space="preserve"> progettazione definitiva e 60</w:t>
      </w:r>
      <w:r>
        <w:rPr>
          <w:color w:val="000000"/>
          <w:kern w:val="0"/>
        </w:rPr>
        <w:t xml:space="preserve"> </w:t>
      </w:r>
      <w:proofErr w:type="spellStart"/>
      <w:r>
        <w:rPr>
          <w:color w:val="000000"/>
          <w:kern w:val="0"/>
        </w:rPr>
        <w:t>gg</w:t>
      </w:r>
      <w:proofErr w:type="spellEnd"/>
      <w:r>
        <w:rPr>
          <w:color w:val="000000"/>
          <w:kern w:val="0"/>
        </w:rPr>
        <w:t xml:space="preserve"> progettazione esecutiva) posti a b</w:t>
      </w:r>
      <w:r>
        <w:rPr>
          <w:color w:val="000000"/>
          <w:kern w:val="0"/>
        </w:rPr>
        <w:t>a</w:t>
      </w:r>
      <w:r>
        <w:rPr>
          <w:color w:val="000000"/>
          <w:kern w:val="0"/>
        </w:rPr>
        <w:t>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4C3501">
        <w:rPr>
          <w:color w:val="000000"/>
          <w:kern w:val="0"/>
        </w:rPr>
        <w:t>240</w:t>
      </w:r>
      <w:r w:rsidRPr="004C3501">
        <w:rPr>
          <w:color w:val="000000"/>
          <w:kern w:val="0"/>
        </w:rPr>
        <w:t xml:space="preserve"> (</w:t>
      </w:r>
      <w:r w:rsidR="004C3501">
        <w:rPr>
          <w:color w:val="000000"/>
          <w:kern w:val="0"/>
        </w:rPr>
        <w:t>du</w:t>
      </w:r>
      <w:r w:rsidR="004C3501">
        <w:rPr>
          <w:color w:val="000000"/>
          <w:kern w:val="0"/>
        </w:rPr>
        <w:t>e</w:t>
      </w:r>
      <w:r w:rsidR="004C3501">
        <w:rPr>
          <w:color w:val="000000"/>
          <w:kern w:val="0"/>
        </w:rPr>
        <w:t>centoquaranta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8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06" w:rsidRDefault="000E4506" w:rsidP="002B1E53">
      <w:r>
        <w:separator/>
      </w:r>
    </w:p>
  </w:endnote>
  <w:endnote w:type="continuationSeparator" w:id="0">
    <w:p w:rsidR="000E4506" w:rsidRDefault="000E4506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663D4B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0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663D4B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386BAA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06" w:rsidRDefault="000E4506" w:rsidP="002B1E53">
      <w:r w:rsidRPr="002B1E53">
        <w:rPr>
          <w:color w:val="000000"/>
        </w:rPr>
        <w:separator/>
      </w:r>
    </w:p>
  </w:footnote>
  <w:footnote w:type="continuationSeparator" w:id="0">
    <w:p w:rsidR="000E4506" w:rsidRDefault="000E4506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1194C"/>
    <w:rsid w:val="002B1E53"/>
    <w:rsid w:val="002F5B52"/>
    <w:rsid w:val="003241EA"/>
    <w:rsid w:val="003318C6"/>
    <w:rsid w:val="00343C4D"/>
    <w:rsid w:val="00386BAA"/>
    <w:rsid w:val="003D1768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4045B"/>
    <w:rsid w:val="00663D4B"/>
    <w:rsid w:val="0068391F"/>
    <w:rsid w:val="00693C9C"/>
    <w:rsid w:val="00711212"/>
    <w:rsid w:val="007443BE"/>
    <w:rsid w:val="00760668"/>
    <w:rsid w:val="00776121"/>
    <w:rsid w:val="007D214F"/>
    <w:rsid w:val="007E341C"/>
    <w:rsid w:val="0089666B"/>
    <w:rsid w:val="008C11E8"/>
    <w:rsid w:val="008C2FE9"/>
    <w:rsid w:val="008E5B07"/>
    <w:rsid w:val="009B14DC"/>
    <w:rsid w:val="009C383F"/>
    <w:rsid w:val="009E47A7"/>
    <w:rsid w:val="00A45D99"/>
    <w:rsid w:val="00A65D41"/>
    <w:rsid w:val="00AF089A"/>
    <w:rsid w:val="00BA798D"/>
    <w:rsid w:val="00C06C56"/>
    <w:rsid w:val="00C12B73"/>
    <w:rsid w:val="00C27589"/>
    <w:rsid w:val="00C4512E"/>
    <w:rsid w:val="00CC0A38"/>
    <w:rsid w:val="00CF24A1"/>
    <w:rsid w:val="00D16640"/>
    <w:rsid w:val="00DA390F"/>
    <w:rsid w:val="00DB04C6"/>
    <w:rsid w:val="00E7044E"/>
    <w:rsid w:val="00EC034D"/>
    <w:rsid w:val="00EC3B1A"/>
    <w:rsid w:val="00F559CC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390F"/>
    <w:pPr>
      <w:widowControl/>
      <w:suppressAutoHyphens w:val="0"/>
      <w:autoSpaceDN/>
      <w:spacing w:before="240" w:after="60" w:line="276" w:lineRule="auto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A390F"/>
    <w:rPr>
      <w:rFonts w:ascii="Cambria" w:eastAsia="Times New Roman" w:hAnsi="Cambria" w:cs="Times New Roman"/>
      <w:b/>
      <w:bCs/>
      <w:kern w:val="28"/>
      <w:sz w:val="32"/>
      <w:szCs w:val="3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7A05-F943-48C1-B99E-2B8A22F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Augusto Travaglione</cp:lastModifiedBy>
  <cp:revision>4</cp:revision>
  <cp:lastPrinted>2021-01-08T10:26:00Z</cp:lastPrinted>
  <dcterms:created xsi:type="dcterms:W3CDTF">2022-10-31T16:21:00Z</dcterms:created>
  <dcterms:modified xsi:type="dcterms:W3CDTF">2022-12-15T21:05:00Z</dcterms:modified>
</cp:coreProperties>
</file>