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3C" w:rsidRPr="00066B4C" w:rsidRDefault="00EE0CF3" w:rsidP="0083313C">
      <w:pPr>
        <w:autoSpaceDE w:val="0"/>
        <w:adjustRightInd w:val="0"/>
        <w:spacing w:line="360" w:lineRule="auto"/>
        <w:jc w:val="right"/>
        <w:rPr>
          <w:rFonts w:ascii="Times New Roman" w:hAnsi="Times New Roman" w:cs="Times New Roman"/>
          <w:b/>
          <w:sz w:val="22"/>
          <w:szCs w:val="22"/>
        </w:rPr>
      </w:pPr>
      <w:r w:rsidRPr="00EE0CF3">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3E5455" w:rsidRPr="003E5455" w:rsidRDefault="003E5455" w:rsidP="003E5455">
      <w:pPr>
        <w:jc w:val="center"/>
        <w:rPr>
          <w:b/>
          <w:sz w:val="36"/>
          <w:szCs w:val="36"/>
        </w:rPr>
      </w:pPr>
      <w:r w:rsidRPr="003E5455">
        <w:rPr>
          <w:b/>
          <w:sz w:val="36"/>
          <w:szCs w:val="36"/>
        </w:rPr>
        <w:t>Provincia di Benevento</w:t>
      </w:r>
    </w:p>
    <w:p w:rsidR="003E5455" w:rsidRPr="003E5455" w:rsidRDefault="003E5455" w:rsidP="003E5455">
      <w:pPr>
        <w:pStyle w:val="Titolo3"/>
        <w:jc w:val="center"/>
        <w:rPr>
          <w:b w:val="0"/>
          <w:sz w:val="36"/>
          <w:szCs w:val="36"/>
        </w:rPr>
      </w:pPr>
      <w:r w:rsidRPr="003E5455">
        <w:rPr>
          <w:sz w:val="36"/>
          <w:szCs w:val="36"/>
        </w:rPr>
        <w:t>Servizio di Staff Gestione Giuridica del Personale</w:t>
      </w:r>
    </w:p>
    <w:p w:rsidR="003E5455" w:rsidRPr="003E5455" w:rsidRDefault="003E5455" w:rsidP="003E5455">
      <w:pPr>
        <w:pStyle w:val="Titolo3"/>
        <w:jc w:val="center"/>
        <w:rPr>
          <w:sz w:val="36"/>
          <w:szCs w:val="36"/>
        </w:rPr>
      </w:pPr>
      <w:r w:rsidRPr="003E5455">
        <w:rPr>
          <w:sz w:val="36"/>
          <w:szCs w:val="36"/>
        </w:rPr>
        <w:t>Servizio di Staff appalti e Contratti</w:t>
      </w:r>
    </w:p>
    <w:p w:rsidR="003E5455" w:rsidRPr="003E5455" w:rsidRDefault="003E5455" w:rsidP="003E5455">
      <w:pPr>
        <w:spacing w:before="80"/>
        <w:ind w:left="1304" w:hanging="1304"/>
        <w:jc w:val="both"/>
        <w:rPr>
          <w:rFonts w:ascii="Arial" w:hAnsi="Arial" w:cs="Arial"/>
          <w:b/>
          <w:bCs/>
          <w:sz w:val="36"/>
          <w:szCs w:val="36"/>
        </w:rPr>
      </w:pPr>
    </w:p>
    <w:p w:rsidR="003E5455" w:rsidRDefault="00EE0CF3" w:rsidP="003E5455">
      <w:pPr>
        <w:spacing w:before="80"/>
        <w:ind w:left="1304" w:hanging="1304"/>
        <w:jc w:val="both"/>
        <w:rPr>
          <w:rFonts w:ascii="Arial" w:hAnsi="Arial" w:cs="Arial"/>
          <w:b/>
          <w:bCs/>
        </w:rPr>
      </w:pPr>
      <w:r w:rsidRPr="00EE0CF3">
        <w:rPr>
          <w:rFonts w:ascii="Times New Roman" w:hAnsi="Times New Roman" w:cs="Times New Roman"/>
        </w:rPr>
        <w:pict>
          <v:shapetype id="_x0000_t202" coordsize="21600,21600" o:spt="202" path="m,l,21600r21600,l21600,xe">
            <v:stroke joinstyle="miter"/>
            <v:path gradientshapeok="t" o:connecttype="rect"/>
          </v:shapetype>
          <v:shape id="_x0000_s1069" type="#_x0000_t202" style="position:absolute;left:0;text-align:left;margin-left:72.25pt;margin-top:-.45pt;width:326.85pt;height:28.3pt;z-index:251678208" stroked="f">
            <v:textbox style="mso-next-textbox:#_x0000_s1069">
              <w:txbxContent>
                <w:p w:rsidR="003E5455" w:rsidRDefault="003E5455" w:rsidP="003E5455">
                  <w:pPr>
                    <w:pStyle w:val="Titolo6"/>
                  </w:pPr>
                  <w:r>
                    <w:t>Modello 2 – Dichiarazioni integrative</w:t>
                  </w:r>
                </w:p>
              </w:txbxContent>
            </v:textbox>
          </v:shape>
        </w:pict>
      </w:r>
    </w:p>
    <w:p w:rsidR="003E5455" w:rsidRDefault="003E5455" w:rsidP="003E5455">
      <w:pPr>
        <w:spacing w:before="80"/>
        <w:ind w:left="1304" w:hanging="1304"/>
        <w:jc w:val="both"/>
        <w:rPr>
          <w:rFonts w:ascii="Arial" w:hAnsi="Arial" w:cs="Arial"/>
          <w:b/>
          <w:bCs/>
        </w:rPr>
      </w:pPr>
    </w:p>
    <w:p w:rsidR="003E5455" w:rsidRDefault="003E5455" w:rsidP="003E5455">
      <w:pPr>
        <w:spacing w:before="80"/>
        <w:ind w:left="1304" w:hanging="1304"/>
        <w:jc w:val="both"/>
        <w:rPr>
          <w:rFonts w:ascii="Arial" w:hAnsi="Arial" w:cs="Arial"/>
          <w:b/>
          <w:bCs/>
        </w:rPr>
      </w:pPr>
    </w:p>
    <w:p w:rsidR="003E5455" w:rsidRPr="003E5455" w:rsidRDefault="003E5455" w:rsidP="003E5455">
      <w:pPr>
        <w:jc w:val="both"/>
        <w:rPr>
          <w:b/>
          <w:sz w:val="28"/>
          <w:szCs w:val="28"/>
        </w:rPr>
      </w:pPr>
      <w:r w:rsidRPr="003E5455">
        <w:rPr>
          <w:b/>
          <w:sz w:val="28"/>
          <w:szCs w:val="28"/>
        </w:rPr>
        <w:t>OGGETTO: Procedura APERTA T</w:t>
      </w:r>
      <w:r>
        <w:rPr>
          <w:b/>
          <w:sz w:val="28"/>
          <w:szCs w:val="28"/>
        </w:rPr>
        <w:t xml:space="preserve">ELEMATICA per L’AFFIDAMENTO DEL </w:t>
      </w:r>
      <w:r w:rsidRPr="003E5455">
        <w:rPr>
          <w:b/>
          <w:sz w:val="28"/>
          <w:szCs w:val="28"/>
        </w:rPr>
        <w:t>Servizio di somministrazione di lavoratori a tempo determinato</w:t>
      </w:r>
    </w:p>
    <w:p w:rsidR="003E5455" w:rsidRPr="003E5455" w:rsidRDefault="003E5455" w:rsidP="003E5455">
      <w:pPr>
        <w:jc w:val="center"/>
        <w:rPr>
          <w:b/>
          <w:sz w:val="28"/>
          <w:szCs w:val="28"/>
        </w:rPr>
      </w:pPr>
    </w:p>
    <w:p w:rsidR="0083313C" w:rsidRDefault="0083313C">
      <w:pPr>
        <w:pStyle w:val="Corpodeltesto2"/>
        <w:tabs>
          <w:tab w:val="left" w:pos="-1800"/>
          <w:tab w:val="left" w:pos="1080"/>
          <w:tab w:val="left" w:pos="1800"/>
          <w:tab w:val="left" w:pos="6300"/>
        </w:tabs>
        <w:ind w:left="0"/>
        <w:rPr>
          <w:b/>
          <w:bCs/>
          <w:sz w:val="22"/>
          <w:szCs w:val="22"/>
        </w:rPr>
      </w:pPr>
    </w:p>
    <w:p w:rsidR="00033ECD" w:rsidRPr="00066B4C" w:rsidRDefault="00033ECD">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EE0CF3">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EE0CF3">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EE0CF3">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EE0CF3">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lastRenderedPageBreak/>
        <w:t>Oppure</w:t>
      </w:r>
    </w:p>
    <w:p w:rsidR="002B1E53" w:rsidRPr="00066B4C" w:rsidRDefault="002B1E53">
      <w:pPr>
        <w:pStyle w:val="Standard"/>
        <w:spacing w:line="320" w:lineRule="exact"/>
        <w:rPr>
          <w:sz w:val="22"/>
          <w:szCs w:val="22"/>
        </w:rPr>
      </w:pPr>
    </w:p>
    <w:p w:rsidR="002B1E53" w:rsidRPr="00066B4C" w:rsidRDefault="00EE0CF3">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EE0CF3">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EE0CF3">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EE0CF3">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E0CF3">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EE0CF3"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EE0CF3"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EE0CF3"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E0CF3">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EE0CF3"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EE0CF3"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EE0CF3"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E0CF3">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lastRenderedPageBreak/>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8"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 xml:space="preserve">che l’operatore economico non ha affidato incarichi in violazione dell’articolo 53, comma 16-ter, del decreto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w:t>
      </w:r>
      <w:r w:rsidRPr="00B514F2">
        <w:rPr>
          <w:rFonts w:ascii="Times New Roman" w:eastAsiaTheme="minorHAnsi" w:hAnsi="Times New Roman" w:cs="Times New Roman"/>
          <w:sz w:val="22"/>
          <w:szCs w:val="22"/>
        </w:rPr>
        <w:t>o</w:t>
      </w:r>
      <w:r w:rsidRPr="00B514F2">
        <w:rPr>
          <w:rFonts w:ascii="Times New Roman" w:eastAsiaTheme="minorHAnsi" w:hAnsi="Times New Roman" w:cs="Times New Roman"/>
          <w:sz w:val="22"/>
          <w:szCs w:val="22"/>
        </w:rPr>
        <w:t>ritativi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lastRenderedPageBreak/>
        <w:t xml:space="preserve">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w:t>
      </w:r>
      <w:r w:rsidRPr="00066B4C">
        <w:rPr>
          <w:rFonts w:ascii="Times New Roman" w:eastAsiaTheme="minorHAnsi" w:hAnsi="Times New Roman" w:cs="Times New Roman"/>
          <w:sz w:val="22"/>
          <w:szCs w:val="22"/>
        </w:rPr>
        <w:t>s</w:t>
      </w:r>
      <w:r w:rsidRPr="00066B4C">
        <w:rPr>
          <w:rFonts w:ascii="Times New Roman" w:eastAsiaTheme="minorHAnsi" w:hAnsi="Times New Roman" w:cs="Times New Roman"/>
          <w:sz w:val="22"/>
          <w:szCs w:val="22"/>
        </w:rPr>
        <w:t xml:space="preserve">sistono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w:t>
      </w:r>
      <w:r w:rsidRPr="00066B4C">
        <w:rPr>
          <w:rFonts w:ascii="Times New Roman" w:eastAsiaTheme="minorHAnsi" w:hAnsi="Times New Roman" w:cs="Times New Roman"/>
          <w:i/>
          <w:sz w:val="22"/>
          <w:szCs w:val="22"/>
        </w:rPr>
        <w:t>i</w:t>
      </w:r>
      <w:r w:rsidRPr="00066B4C">
        <w:rPr>
          <w:rFonts w:ascii="Times New Roman" w:eastAsiaTheme="minorHAnsi" w:hAnsi="Times New Roman" w:cs="Times New Roman"/>
          <w:i/>
          <w:sz w:val="22"/>
          <w:szCs w:val="22"/>
        </w:rPr>
        <w:t xml:space="preserve">cazione del bando di gara; - gli atti e i provvedimenti indicati all’articolo 98 comma 6 del codice </w:t>
      </w:r>
      <w:r w:rsidRPr="00066B4C">
        <w:rPr>
          <w:rFonts w:ascii="Times New Roman" w:eastAsiaTheme="minorHAnsi" w:hAnsi="Times New Roman" w:cs="Times New Roman"/>
          <w:i/>
          <w:sz w:val="22"/>
          <w:szCs w:val="22"/>
        </w:rPr>
        <w:t>e</w:t>
      </w:r>
      <w:r w:rsidRPr="00066B4C">
        <w:rPr>
          <w:rFonts w:ascii="Times New Roman" w:eastAsiaTheme="minorHAnsi" w:hAnsi="Times New Roman" w:cs="Times New Roman"/>
          <w:i/>
          <w:sz w:val="22"/>
          <w:szCs w:val="22"/>
        </w:rPr>
        <w:t>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w:t>
      </w:r>
      <w:r w:rsidRPr="00066B4C">
        <w:rPr>
          <w:rFonts w:ascii="Times New Roman" w:eastAsiaTheme="minorHAnsi" w:hAnsi="Times New Roman" w:cs="Times New Roman"/>
          <w:i/>
          <w:sz w:val="22"/>
          <w:szCs w:val="22"/>
        </w:rPr>
        <w:t>r</w:t>
      </w:r>
      <w:r w:rsidRPr="00066B4C">
        <w:rPr>
          <w:rFonts w:ascii="Times New Roman" w:eastAsiaTheme="minorHAnsi" w:hAnsi="Times New Roman" w:cs="Times New Roman"/>
          <w:i/>
          <w:sz w:val="22"/>
          <w:szCs w:val="22"/>
        </w:rPr>
        <w:t>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che l’operatore economico non ha commesso gravi violazioni non definitivamente accertate agli obbl</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w:t>
      </w:r>
      <w:r w:rsidRPr="00066B4C">
        <w:rPr>
          <w:rFonts w:ascii="Times New Roman" w:eastAsiaTheme="minorHAnsi" w:hAnsi="Times New Roman" w:cs="Times New Roman"/>
          <w:i/>
          <w:sz w:val="22"/>
          <w:szCs w:val="22"/>
        </w:rPr>
        <w:t>i</w:t>
      </w:r>
      <w:r w:rsidRPr="00066B4C">
        <w:rPr>
          <w:rFonts w:ascii="Times New Roman" w:eastAsiaTheme="minorHAnsi" w:hAnsi="Times New Roman" w:cs="Times New Roman"/>
          <w:i/>
          <w:sz w:val="22"/>
          <w:szCs w:val="22"/>
        </w:rPr>
        <w:t>co dichiara di partecipare in più di una forma, allega la documentazione che dimostra che la circ</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lastRenderedPageBreak/>
        <w:t>stanza non ha influito sulla gara, né è idonea a incidere sulla capacità di rispettare gli obblighi co</w:t>
      </w:r>
      <w:r w:rsidRPr="00066B4C">
        <w:rPr>
          <w:rFonts w:ascii="Times New Roman" w:eastAsiaTheme="minorHAnsi" w:hAnsi="Times New Roman" w:cs="Times New Roman"/>
          <w:i/>
          <w:sz w:val="22"/>
          <w:szCs w:val="22"/>
        </w:rPr>
        <w:t>n</w:t>
      </w:r>
      <w:r w:rsidRPr="00066B4C">
        <w:rPr>
          <w:rFonts w:ascii="Times New Roman" w:eastAsiaTheme="minorHAnsi" w:hAnsi="Times New Roman" w:cs="Times New Roman"/>
          <w:i/>
          <w:sz w:val="22"/>
          <w:szCs w:val="22"/>
        </w:rPr>
        <w:t>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toriali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tenuto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sulla determinazione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eventuali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lastRenderedPageBreak/>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9"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07558A" w:rsidRDefault="0007558A" w:rsidP="0007558A">
      <w:pPr>
        <w:widowControl/>
        <w:numPr>
          <w:ilvl w:val="0"/>
          <w:numId w:val="34"/>
        </w:numPr>
        <w:suppressAutoHyphens w:val="0"/>
        <w:autoSpaceDN/>
        <w:contextualSpacing/>
        <w:jc w:val="both"/>
        <w:textAlignment w:val="auto"/>
        <w:rPr>
          <w:rFonts w:ascii="Times New Roman" w:hAnsi="Times New Roman" w:cs="Times New Roman"/>
        </w:rPr>
      </w:pPr>
      <w:r>
        <w:rPr>
          <w:rFonts w:ascii="Times New Roman" w:hAnsi="Times New Roman" w:cs="Times New Roman"/>
        </w:rPr>
        <w:t>che l’impresa appartiene alla categoria delle microimprese, piccole imprese, medie imprese, ai sensi del Decreto Ministeriale 18 aprile 2015; Per gli operatori economici ammessi al conco</w:t>
      </w:r>
      <w:r>
        <w:rPr>
          <w:rFonts w:ascii="Times New Roman" w:hAnsi="Times New Roman" w:cs="Times New Roman"/>
        </w:rPr>
        <w:t>r</w:t>
      </w:r>
      <w:r>
        <w:rPr>
          <w:rFonts w:ascii="Times New Roman" w:hAnsi="Times New Roman" w:cs="Times New Roman"/>
        </w:rPr>
        <w:t>dato preventivo con continuità aziendale di cui all’art. 186 bis del R.D. 16 marzo 1942, n. 267;</w:t>
      </w:r>
    </w:p>
    <w:p w:rsidR="0007558A" w:rsidRDefault="0007558A" w:rsidP="0007558A">
      <w:pPr>
        <w:spacing w:after="120"/>
        <w:ind w:right="141"/>
        <w:jc w:val="both"/>
        <w:rPr>
          <w:rFonts w:ascii="Times New Roman" w:hAnsi="Times New Roman" w:cs="Times New Roman"/>
        </w:rPr>
      </w:pPr>
    </w:p>
    <w:p w:rsidR="0007558A" w:rsidRDefault="0007558A" w:rsidP="0007558A">
      <w:pPr>
        <w:pStyle w:val="Paragrafoelenco"/>
        <w:numPr>
          <w:ilvl w:val="0"/>
          <w:numId w:val="34"/>
        </w:numPr>
        <w:suppressAutoHyphens w:val="0"/>
        <w:autoSpaceDE/>
        <w:autoSpaceDN/>
        <w:ind w:right="141"/>
        <w:contextualSpacing/>
        <w:jc w:val="both"/>
        <w:textAlignment w:val="auto"/>
      </w:pPr>
      <w:r>
        <w:t>di essere iscritta nel Registro delle Imprese presso la competente C.C.I.A.A. di ________________________ al n. __________________________ per attività coerenti con quelle oggetto della presente procedura di gara.</w:t>
      </w:r>
    </w:p>
    <w:p w:rsidR="0007558A" w:rsidRDefault="0007558A" w:rsidP="0007558A">
      <w:pPr>
        <w:pStyle w:val="Paragrafoelenco"/>
      </w:pPr>
    </w:p>
    <w:p w:rsidR="0007558A" w:rsidRDefault="0007558A" w:rsidP="0007558A">
      <w:pPr>
        <w:pStyle w:val="Paragrafoelenco"/>
        <w:numPr>
          <w:ilvl w:val="0"/>
          <w:numId w:val="34"/>
        </w:numPr>
        <w:suppressAutoHyphens w:val="0"/>
        <w:autoSpaceDE/>
        <w:autoSpaceDN/>
        <w:ind w:right="141"/>
        <w:contextualSpacing/>
        <w:jc w:val="both"/>
        <w:textAlignment w:val="auto"/>
      </w:pPr>
      <w:r>
        <w:t xml:space="preserve">di essere in possesso di Autorizzazione rilasciata dal Ministero del Lavoro e delle Politiche Sociali all’esercizio di tutte le attività di cui all’art. 4 comma 1, lett. a) del </w:t>
      </w:r>
      <w:proofErr w:type="spellStart"/>
      <w:r>
        <w:t>D.Lgs.</w:t>
      </w:r>
      <w:proofErr w:type="spellEnd"/>
      <w:r>
        <w:t xml:space="preserve"> 276/2003 ed iscrizione all’albo Ministeriale di cui all’art. 4 del </w:t>
      </w:r>
      <w:proofErr w:type="spellStart"/>
      <w:r>
        <w:t>D.Lgs</w:t>
      </w:r>
      <w:proofErr w:type="spellEnd"/>
      <w:r>
        <w:t xml:space="preserve"> 276/2003;</w:t>
      </w:r>
    </w:p>
    <w:p w:rsidR="0007558A" w:rsidRDefault="0007558A" w:rsidP="0007558A">
      <w:pPr>
        <w:ind w:right="141"/>
        <w:jc w:val="both"/>
        <w:rPr>
          <w:rFonts w:ascii="Times New Roman" w:hAnsi="Times New Roman" w:cs="Times New Roman"/>
        </w:rPr>
      </w:pPr>
    </w:p>
    <w:p w:rsidR="0007558A" w:rsidRDefault="0007558A" w:rsidP="0007558A">
      <w:pPr>
        <w:pStyle w:val="Paragrafoelenco"/>
        <w:numPr>
          <w:ilvl w:val="0"/>
          <w:numId w:val="34"/>
        </w:numPr>
        <w:suppressAutoHyphens w:val="0"/>
        <w:autoSpaceDE/>
        <w:autoSpaceDN/>
        <w:ind w:right="141"/>
        <w:contextualSpacing/>
        <w:jc w:val="both"/>
        <w:textAlignment w:val="auto"/>
      </w:pPr>
      <w:r>
        <w:t xml:space="preserve">di aver realizzato, negli ultimi tre anni decorrenti dalla data di pubblicazione del bando, </w:t>
      </w:r>
      <w:r>
        <w:rPr>
          <w:bCs/>
        </w:rPr>
        <w:t>se</w:t>
      </w:r>
      <w:r>
        <w:rPr>
          <w:bCs/>
        </w:rPr>
        <w:t>r</w:t>
      </w:r>
      <w:r>
        <w:rPr>
          <w:bCs/>
        </w:rPr>
        <w:t>vizi analoghi</w:t>
      </w:r>
      <w:r>
        <w:rPr>
          <w:b/>
          <w:bCs/>
        </w:rPr>
        <w:t xml:space="preserve"> </w:t>
      </w:r>
      <w:r>
        <w:t>a quelli oggetto della presente procedura, per un importo complessivo minimo pari a euro 500.000,00 IVA esclusa e precisamente</w:t>
      </w:r>
      <w:r w:rsidR="009058DA">
        <w:t>:</w:t>
      </w:r>
    </w:p>
    <w:p w:rsidR="009058DA" w:rsidRDefault="009058DA" w:rsidP="009058DA">
      <w:pPr>
        <w:pStyle w:val="Paragrafoelenco"/>
      </w:pPr>
    </w:p>
    <w:tbl>
      <w:tblPr>
        <w:tblStyle w:val="Grigliatabella"/>
        <w:tblW w:w="0" w:type="auto"/>
        <w:tblLook w:val="04A0"/>
      </w:tblPr>
      <w:tblGrid>
        <w:gridCol w:w="1955"/>
        <w:gridCol w:w="2548"/>
        <w:gridCol w:w="2126"/>
        <w:gridCol w:w="2835"/>
      </w:tblGrid>
      <w:tr w:rsidR="009058DA" w:rsidTr="009058DA">
        <w:tc>
          <w:tcPr>
            <w:tcW w:w="1955" w:type="dxa"/>
          </w:tcPr>
          <w:p w:rsidR="009058DA" w:rsidRDefault="009058DA" w:rsidP="009058DA">
            <w:pPr>
              <w:suppressAutoHyphens w:val="0"/>
              <w:autoSpaceDN/>
              <w:ind w:right="141"/>
              <w:contextualSpacing/>
              <w:jc w:val="both"/>
              <w:textAlignment w:val="auto"/>
            </w:pPr>
            <w:r>
              <w:t>oggetto</w:t>
            </w:r>
          </w:p>
        </w:tc>
        <w:tc>
          <w:tcPr>
            <w:tcW w:w="2548" w:type="dxa"/>
          </w:tcPr>
          <w:p w:rsidR="009058DA" w:rsidRDefault="009058DA" w:rsidP="009058DA">
            <w:pPr>
              <w:suppressAutoHyphens w:val="0"/>
              <w:autoSpaceDN/>
              <w:ind w:right="141"/>
              <w:contextualSpacing/>
              <w:jc w:val="both"/>
              <w:textAlignment w:val="auto"/>
            </w:pPr>
            <w:r>
              <w:t>Importo (IVA esclusa)</w:t>
            </w:r>
          </w:p>
        </w:tc>
        <w:tc>
          <w:tcPr>
            <w:tcW w:w="2126" w:type="dxa"/>
          </w:tcPr>
          <w:p w:rsidR="009058DA" w:rsidRDefault="009058DA" w:rsidP="009058DA">
            <w:pPr>
              <w:suppressAutoHyphens w:val="0"/>
              <w:autoSpaceDN/>
              <w:ind w:right="141"/>
              <w:contextualSpacing/>
              <w:jc w:val="both"/>
              <w:textAlignment w:val="auto"/>
            </w:pPr>
            <w:r>
              <w:t>Committente</w:t>
            </w:r>
          </w:p>
        </w:tc>
        <w:tc>
          <w:tcPr>
            <w:tcW w:w="2835" w:type="dxa"/>
          </w:tcPr>
          <w:p w:rsidR="009058DA" w:rsidRDefault="009058DA" w:rsidP="009058DA">
            <w:pPr>
              <w:suppressAutoHyphens w:val="0"/>
              <w:autoSpaceDN/>
              <w:ind w:right="141"/>
              <w:contextualSpacing/>
              <w:jc w:val="both"/>
              <w:textAlignment w:val="auto"/>
            </w:pPr>
            <w:r>
              <w:t>Periodo</w:t>
            </w:r>
          </w:p>
        </w:tc>
      </w:tr>
      <w:tr w:rsidR="009058DA" w:rsidTr="009058DA">
        <w:tc>
          <w:tcPr>
            <w:tcW w:w="1955" w:type="dxa"/>
          </w:tcPr>
          <w:p w:rsidR="009058DA" w:rsidRDefault="009058DA" w:rsidP="009058DA">
            <w:pPr>
              <w:suppressAutoHyphens w:val="0"/>
              <w:autoSpaceDN/>
              <w:ind w:right="141"/>
              <w:contextualSpacing/>
              <w:jc w:val="both"/>
              <w:textAlignment w:val="auto"/>
            </w:pPr>
          </w:p>
        </w:tc>
        <w:tc>
          <w:tcPr>
            <w:tcW w:w="2548" w:type="dxa"/>
          </w:tcPr>
          <w:p w:rsidR="009058DA" w:rsidRDefault="009058DA" w:rsidP="009058DA">
            <w:pPr>
              <w:suppressAutoHyphens w:val="0"/>
              <w:autoSpaceDN/>
              <w:ind w:right="141"/>
              <w:contextualSpacing/>
              <w:jc w:val="both"/>
              <w:textAlignment w:val="auto"/>
            </w:pPr>
          </w:p>
        </w:tc>
        <w:tc>
          <w:tcPr>
            <w:tcW w:w="2126" w:type="dxa"/>
          </w:tcPr>
          <w:p w:rsidR="009058DA" w:rsidRDefault="009058DA" w:rsidP="009058DA">
            <w:pPr>
              <w:suppressAutoHyphens w:val="0"/>
              <w:autoSpaceDN/>
              <w:ind w:right="141"/>
              <w:contextualSpacing/>
              <w:jc w:val="both"/>
              <w:textAlignment w:val="auto"/>
            </w:pPr>
          </w:p>
        </w:tc>
        <w:tc>
          <w:tcPr>
            <w:tcW w:w="2835" w:type="dxa"/>
          </w:tcPr>
          <w:p w:rsidR="009058DA" w:rsidRDefault="009058DA" w:rsidP="009058DA">
            <w:pPr>
              <w:suppressAutoHyphens w:val="0"/>
              <w:autoSpaceDN/>
              <w:ind w:right="141"/>
              <w:contextualSpacing/>
              <w:jc w:val="both"/>
              <w:textAlignment w:val="auto"/>
            </w:pPr>
          </w:p>
        </w:tc>
      </w:tr>
      <w:tr w:rsidR="009058DA" w:rsidTr="009058DA">
        <w:tc>
          <w:tcPr>
            <w:tcW w:w="1955" w:type="dxa"/>
          </w:tcPr>
          <w:p w:rsidR="009058DA" w:rsidRDefault="009058DA" w:rsidP="009058DA">
            <w:pPr>
              <w:suppressAutoHyphens w:val="0"/>
              <w:autoSpaceDN/>
              <w:ind w:right="141"/>
              <w:contextualSpacing/>
              <w:jc w:val="both"/>
              <w:textAlignment w:val="auto"/>
            </w:pPr>
          </w:p>
        </w:tc>
        <w:tc>
          <w:tcPr>
            <w:tcW w:w="2548" w:type="dxa"/>
          </w:tcPr>
          <w:p w:rsidR="009058DA" w:rsidRDefault="009058DA" w:rsidP="009058DA">
            <w:pPr>
              <w:suppressAutoHyphens w:val="0"/>
              <w:autoSpaceDN/>
              <w:ind w:right="141"/>
              <w:contextualSpacing/>
              <w:jc w:val="both"/>
              <w:textAlignment w:val="auto"/>
            </w:pPr>
          </w:p>
        </w:tc>
        <w:tc>
          <w:tcPr>
            <w:tcW w:w="2126" w:type="dxa"/>
          </w:tcPr>
          <w:p w:rsidR="009058DA" w:rsidRDefault="009058DA" w:rsidP="009058DA">
            <w:pPr>
              <w:suppressAutoHyphens w:val="0"/>
              <w:autoSpaceDN/>
              <w:ind w:right="141"/>
              <w:contextualSpacing/>
              <w:jc w:val="both"/>
              <w:textAlignment w:val="auto"/>
            </w:pPr>
          </w:p>
        </w:tc>
        <w:tc>
          <w:tcPr>
            <w:tcW w:w="2835" w:type="dxa"/>
          </w:tcPr>
          <w:p w:rsidR="009058DA" w:rsidRDefault="009058DA" w:rsidP="009058DA">
            <w:pPr>
              <w:suppressAutoHyphens w:val="0"/>
              <w:autoSpaceDN/>
              <w:ind w:right="141"/>
              <w:contextualSpacing/>
              <w:jc w:val="both"/>
              <w:textAlignment w:val="auto"/>
            </w:pPr>
          </w:p>
        </w:tc>
      </w:tr>
    </w:tbl>
    <w:p w:rsidR="009058DA" w:rsidRDefault="009058DA" w:rsidP="009058DA">
      <w:pPr>
        <w:suppressAutoHyphens w:val="0"/>
        <w:autoSpaceDN/>
        <w:ind w:right="141"/>
        <w:contextualSpacing/>
        <w:jc w:val="both"/>
        <w:textAlignment w:val="auto"/>
      </w:pPr>
    </w:p>
    <w:p w:rsidR="0007558A" w:rsidRDefault="0007558A" w:rsidP="0007558A">
      <w:pPr>
        <w:pStyle w:val="Paragrafoelenco"/>
      </w:pPr>
    </w:p>
    <w:p w:rsidR="0007558A" w:rsidRDefault="0007558A" w:rsidP="0007558A">
      <w:pPr>
        <w:pStyle w:val="Paragrafoelenco"/>
        <w:numPr>
          <w:ilvl w:val="0"/>
          <w:numId w:val="34"/>
        </w:numPr>
        <w:suppressAutoHyphens w:val="0"/>
        <w:adjustRightInd w:val="0"/>
        <w:ind w:right="141"/>
        <w:contextualSpacing/>
        <w:jc w:val="both"/>
        <w:textAlignment w:val="auto"/>
      </w:pPr>
      <w:r>
        <w:t xml:space="preserve">di avere attiva una </w:t>
      </w:r>
      <w:r>
        <w:rPr>
          <w:b/>
          <w:bCs/>
        </w:rPr>
        <w:t xml:space="preserve">sede operativa </w:t>
      </w:r>
      <w:r>
        <w:t>della struttura organizzativa, o di impegnarsi ad aprirla, entro sei mesi dall’aggiudicazione del servizio, nel territorio della Provincia di Benevento;</w:t>
      </w:r>
    </w:p>
    <w:p w:rsidR="0007558A" w:rsidRDefault="0007558A" w:rsidP="0007558A">
      <w:pPr>
        <w:pStyle w:val="Paragrafoelenco"/>
      </w:pPr>
    </w:p>
    <w:p w:rsidR="0007558A" w:rsidRDefault="0007558A" w:rsidP="0007558A">
      <w:pPr>
        <w:pStyle w:val="Paragrafoelenco"/>
        <w:numPr>
          <w:ilvl w:val="0"/>
          <w:numId w:val="34"/>
        </w:numPr>
        <w:suppressAutoHyphens w:val="0"/>
        <w:adjustRightInd w:val="0"/>
        <w:ind w:right="141"/>
        <w:contextualSpacing/>
        <w:jc w:val="both"/>
        <w:textAlignment w:val="auto"/>
      </w:pPr>
      <w:r>
        <w:t xml:space="preserve">di essere in possesso del </w:t>
      </w:r>
      <w:r>
        <w:rPr>
          <w:b/>
          <w:bCs/>
        </w:rPr>
        <w:t xml:space="preserve">certificato di qualità </w:t>
      </w:r>
      <w:r>
        <w:t>conforme alle norme europee UNI ISO 9001 per le attività oggetto dell’appalto sussistente al momento della scadenza del termine per la presentazione delle offerte.</w:t>
      </w:r>
    </w:p>
    <w:p w:rsidR="00075ED9" w:rsidRPr="00066B4C" w:rsidRDefault="00075ED9" w:rsidP="00075ED9">
      <w:pPr>
        <w:pStyle w:val="Standard"/>
        <w:ind w:left="144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33ECD" w:rsidRDefault="002B1E53" w:rsidP="00033ECD">
      <w:pPr>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DA" w:rsidRDefault="00CD57DA" w:rsidP="002B1E53">
      <w:r>
        <w:separator/>
      </w:r>
    </w:p>
  </w:endnote>
  <w:endnote w:type="continuationSeparator" w:id="0">
    <w:p w:rsidR="00CD57DA" w:rsidRDefault="00CD57DA"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EE0CF3">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200pt;margin-top:.05pt;width:0;height:1.65pt;z-index:251660288;visibility:visible;mso-wrap-style:none;mso-position-horizontal:right;mso-position-horizontal-relative:margin" stroked="f">
          <v:textbox style="mso-rotate-with-shape:t;mso-fit-shape-to-text:t" inset="0,0,0,0">
            <w:txbxContent>
              <w:p w:rsidR="00464468" w:rsidRPr="00127150" w:rsidRDefault="00EE0CF3">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9058DA">
                  <w:rPr>
                    <w:rStyle w:val="PageNumber"/>
                    <w:noProof/>
                    <w:sz w:val="20"/>
                    <w:szCs w:val="20"/>
                  </w:rPr>
                  <w:t>8</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DA" w:rsidRDefault="00CD57DA" w:rsidP="002B1E53">
      <w:r w:rsidRPr="002B1E53">
        <w:rPr>
          <w:color w:val="000000"/>
        </w:rPr>
        <w:separator/>
      </w:r>
    </w:p>
  </w:footnote>
  <w:footnote w:type="continuationSeparator" w:id="0">
    <w:p w:rsidR="00CD57DA" w:rsidRDefault="00CD57D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63541D6"/>
    <w:multiLevelType w:val="hybridMultilevel"/>
    <w:tmpl w:val="D5A0FD40"/>
    <w:lvl w:ilvl="0" w:tplc="33CA55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09F64AA3"/>
    <w:multiLevelType w:val="hybridMultilevel"/>
    <w:tmpl w:val="DADA9F2E"/>
    <w:lvl w:ilvl="0" w:tplc="246CAF54">
      <w:start w:val="1"/>
      <w:numFmt w:val="decimal"/>
      <w:lvlText w:val="%1)"/>
      <w:lvlJc w:val="left"/>
      <w:pPr>
        <w:ind w:left="501"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9">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5">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9">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26"/>
  </w:num>
  <w:num w:numId="3">
    <w:abstractNumId w:val="34"/>
  </w:num>
  <w:num w:numId="4">
    <w:abstractNumId w:val="1"/>
  </w:num>
  <w:num w:numId="5">
    <w:abstractNumId w:val="15"/>
  </w:num>
  <w:num w:numId="6">
    <w:abstractNumId w:val="33"/>
  </w:num>
  <w:num w:numId="7">
    <w:abstractNumId w:val="11"/>
  </w:num>
  <w:num w:numId="8">
    <w:abstractNumId w:val="35"/>
  </w:num>
  <w:num w:numId="9">
    <w:abstractNumId w:val="38"/>
  </w:num>
  <w:num w:numId="10">
    <w:abstractNumId w:val="32"/>
  </w:num>
  <w:num w:numId="11">
    <w:abstractNumId w:val="27"/>
  </w:num>
  <w:num w:numId="12">
    <w:abstractNumId w:val="25"/>
  </w:num>
  <w:num w:numId="13">
    <w:abstractNumId w:val="23"/>
  </w:num>
  <w:num w:numId="14">
    <w:abstractNumId w:val="39"/>
  </w:num>
  <w:num w:numId="15">
    <w:abstractNumId w:val="21"/>
  </w:num>
  <w:num w:numId="16">
    <w:abstractNumId w:val="8"/>
  </w:num>
  <w:num w:numId="17">
    <w:abstractNumId w:val="22"/>
  </w:num>
  <w:num w:numId="18">
    <w:abstractNumId w:val="19"/>
  </w:num>
  <w:num w:numId="19">
    <w:abstractNumId w:val="9"/>
  </w:num>
  <w:num w:numId="20">
    <w:abstractNumId w:val="5"/>
  </w:num>
  <w:num w:numId="21">
    <w:abstractNumId w:val="37"/>
  </w:num>
  <w:num w:numId="22">
    <w:abstractNumId w:val="17"/>
  </w:num>
  <w:num w:numId="23">
    <w:abstractNumId w:val="2"/>
  </w:num>
  <w:num w:numId="24">
    <w:abstractNumId w:val="31"/>
  </w:num>
  <w:num w:numId="25">
    <w:abstractNumId w:val="7"/>
  </w:num>
  <w:num w:numId="26">
    <w:abstractNumId w:val="14"/>
  </w:num>
  <w:num w:numId="27">
    <w:abstractNumId w:val="24"/>
  </w:num>
  <w:num w:numId="28">
    <w:abstractNumId w:val="42"/>
  </w:num>
  <w:num w:numId="29">
    <w:abstractNumId w:val="34"/>
  </w:num>
  <w:num w:numId="30">
    <w:abstractNumId w:val="21"/>
  </w:num>
  <w:num w:numId="31">
    <w:abstractNumId w:val="22"/>
  </w:num>
  <w:num w:numId="32">
    <w:abstractNumId w:val="37"/>
  </w:num>
  <w:num w:numId="33">
    <w:abstractNumId w:val="24"/>
  </w:num>
  <w:num w:numId="34">
    <w:abstractNumId w:val="6"/>
  </w:num>
  <w:num w:numId="35">
    <w:abstractNumId w:val="40"/>
  </w:num>
  <w:num w:numId="36">
    <w:abstractNumId w:val="16"/>
  </w:num>
  <w:num w:numId="37">
    <w:abstractNumId w:val="13"/>
  </w:num>
  <w:num w:numId="38">
    <w:abstractNumId w:val="30"/>
  </w:num>
  <w:num w:numId="39">
    <w:abstractNumId w:val="41"/>
  </w:num>
  <w:num w:numId="40">
    <w:abstractNumId w:val="20"/>
  </w:num>
  <w:num w:numId="41">
    <w:abstractNumId w:val="0"/>
  </w:num>
  <w:num w:numId="42">
    <w:abstractNumId w:val="18"/>
  </w:num>
  <w:num w:numId="43">
    <w:abstractNumId w:val="10"/>
  </w:num>
  <w:num w:numId="44">
    <w:abstractNumId w:val="36"/>
  </w:num>
  <w:num w:numId="45">
    <w:abstractNumId w:val="29"/>
  </w:num>
  <w:num w:numId="46">
    <w:abstractNumId w:val="28"/>
  </w:num>
  <w:num w:numId="47">
    <w:abstractNumId w:val="3"/>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33ECD"/>
    <w:rsid w:val="00051AFB"/>
    <w:rsid w:val="0005391A"/>
    <w:rsid w:val="00066B4C"/>
    <w:rsid w:val="00070854"/>
    <w:rsid w:val="0007558A"/>
    <w:rsid w:val="00075ED9"/>
    <w:rsid w:val="00082130"/>
    <w:rsid w:val="000A043B"/>
    <w:rsid w:val="000B5AB2"/>
    <w:rsid w:val="000B6711"/>
    <w:rsid w:val="000D6B8F"/>
    <w:rsid w:val="0010574C"/>
    <w:rsid w:val="00117A80"/>
    <w:rsid w:val="00121F4F"/>
    <w:rsid w:val="00127150"/>
    <w:rsid w:val="00131398"/>
    <w:rsid w:val="00132E49"/>
    <w:rsid w:val="00145BCA"/>
    <w:rsid w:val="00153E7E"/>
    <w:rsid w:val="00155E37"/>
    <w:rsid w:val="0015604C"/>
    <w:rsid w:val="001637F6"/>
    <w:rsid w:val="00181D67"/>
    <w:rsid w:val="001975BE"/>
    <w:rsid w:val="001B2071"/>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E5455"/>
    <w:rsid w:val="003F17AD"/>
    <w:rsid w:val="003F5441"/>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E05C4"/>
    <w:rsid w:val="006E34B0"/>
    <w:rsid w:val="006F00EF"/>
    <w:rsid w:val="006F2F51"/>
    <w:rsid w:val="007035EF"/>
    <w:rsid w:val="00703B37"/>
    <w:rsid w:val="007108C1"/>
    <w:rsid w:val="00711212"/>
    <w:rsid w:val="00713134"/>
    <w:rsid w:val="007477D8"/>
    <w:rsid w:val="00760668"/>
    <w:rsid w:val="007745AA"/>
    <w:rsid w:val="00776121"/>
    <w:rsid w:val="00780DF2"/>
    <w:rsid w:val="00786CDA"/>
    <w:rsid w:val="00787EBD"/>
    <w:rsid w:val="007A16CC"/>
    <w:rsid w:val="007C2BD7"/>
    <w:rsid w:val="007C5EDC"/>
    <w:rsid w:val="007D214F"/>
    <w:rsid w:val="007D5AAB"/>
    <w:rsid w:val="007E341C"/>
    <w:rsid w:val="007E69E9"/>
    <w:rsid w:val="00806BAF"/>
    <w:rsid w:val="008233BA"/>
    <w:rsid w:val="0083313C"/>
    <w:rsid w:val="008344B9"/>
    <w:rsid w:val="0084034F"/>
    <w:rsid w:val="00842D55"/>
    <w:rsid w:val="00846F6F"/>
    <w:rsid w:val="00853A57"/>
    <w:rsid w:val="00857CD7"/>
    <w:rsid w:val="0088334E"/>
    <w:rsid w:val="008A2886"/>
    <w:rsid w:val="008B147D"/>
    <w:rsid w:val="008B1E25"/>
    <w:rsid w:val="008B36B9"/>
    <w:rsid w:val="008C11E8"/>
    <w:rsid w:val="008D1665"/>
    <w:rsid w:val="008D2DB0"/>
    <w:rsid w:val="008E7C47"/>
    <w:rsid w:val="009058DA"/>
    <w:rsid w:val="00906E1F"/>
    <w:rsid w:val="00920EEA"/>
    <w:rsid w:val="0095513A"/>
    <w:rsid w:val="00975950"/>
    <w:rsid w:val="009870F9"/>
    <w:rsid w:val="009A76BD"/>
    <w:rsid w:val="009C13AB"/>
    <w:rsid w:val="009C383F"/>
    <w:rsid w:val="009D7FEA"/>
    <w:rsid w:val="00A064DE"/>
    <w:rsid w:val="00A5105B"/>
    <w:rsid w:val="00A530C5"/>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83C46"/>
    <w:rsid w:val="00C94724"/>
    <w:rsid w:val="00CA44A8"/>
    <w:rsid w:val="00CC0A38"/>
    <w:rsid w:val="00CC5016"/>
    <w:rsid w:val="00CC6E41"/>
    <w:rsid w:val="00CD57DA"/>
    <w:rsid w:val="00D2411B"/>
    <w:rsid w:val="00D30091"/>
    <w:rsid w:val="00D64B55"/>
    <w:rsid w:val="00D656FC"/>
    <w:rsid w:val="00D83F53"/>
    <w:rsid w:val="00D85BC5"/>
    <w:rsid w:val="00D95409"/>
    <w:rsid w:val="00DB69B4"/>
    <w:rsid w:val="00DB7FE5"/>
    <w:rsid w:val="00E16BC3"/>
    <w:rsid w:val="00E43BC2"/>
    <w:rsid w:val="00E54D04"/>
    <w:rsid w:val="00E74657"/>
    <w:rsid w:val="00E801BA"/>
    <w:rsid w:val="00EB433D"/>
    <w:rsid w:val="00EB58AE"/>
    <w:rsid w:val="00ED295B"/>
    <w:rsid w:val="00ED4ECD"/>
    <w:rsid w:val="00ED5098"/>
    <w:rsid w:val="00EE0CF3"/>
    <w:rsid w:val="00EE585E"/>
    <w:rsid w:val="00EF682E"/>
    <w:rsid w:val="00F06368"/>
    <w:rsid w:val="00F23DC3"/>
    <w:rsid w:val="00F3060F"/>
    <w:rsid w:val="00F309DA"/>
    <w:rsid w:val="00F43276"/>
    <w:rsid w:val="00F46A0D"/>
    <w:rsid w:val="00F76F20"/>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paragraph" w:styleId="Titolo3">
    <w:name w:val="heading 3"/>
    <w:basedOn w:val="Normale"/>
    <w:next w:val="Normale"/>
    <w:link w:val="Titolo3Carattere"/>
    <w:semiHidden/>
    <w:unhideWhenUsed/>
    <w:qFormat/>
    <w:rsid w:val="003E5455"/>
    <w:pPr>
      <w:keepNext/>
      <w:widowControl/>
      <w:suppressAutoHyphens w:val="0"/>
      <w:autoSpaceDN/>
      <w:textAlignment w:val="auto"/>
      <w:outlineLvl w:val="2"/>
    </w:pPr>
    <w:rPr>
      <w:rFonts w:cs="Times New Roman"/>
      <w:b/>
      <w:bCs/>
    </w:rPr>
  </w:style>
  <w:style w:type="paragraph" w:styleId="Titolo6">
    <w:name w:val="heading 6"/>
    <w:basedOn w:val="Normale"/>
    <w:next w:val="Normale"/>
    <w:link w:val="Titolo6Carattere"/>
    <w:semiHidden/>
    <w:unhideWhenUsed/>
    <w:qFormat/>
    <w:rsid w:val="003E5455"/>
    <w:pPr>
      <w:keepNext/>
      <w:widowControl/>
      <w:suppressAutoHyphens w:val="0"/>
      <w:autoSpaceDN/>
      <w:jc w:val="center"/>
      <w:textAlignment w:val="auto"/>
      <w:outlineLvl w:val="5"/>
    </w:pPr>
    <w:rPr>
      <w:rFonts w:ascii="Arial" w:eastAsia="Times New Roman" w:hAnsi="Arial" w:cs="Arial"/>
      <w:b/>
      <w:bCs/>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link w:val="Titolo3"/>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415342"/>
    <w:rPr>
      <w:rFonts w:ascii="Times New Roman" w:eastAsia="Times New Roman" w:hAnsi="Times New Roman" w:cs="Times New Roman"/>
      <w:lang w:bidi="ar-SA"/>
    </w:rPr>
  </w:style>
  <w:style w:type="paragraph" w:styleId="Titolo">
    <w:name w:val="Title"/>
    <w:basedOn w:val="Normale"/>
    <w:link w:val="TitoloCarattere"/>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qFormat/>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customStyle="1" w:styleId="Titolo3Carattere1">
    <w:name w:val="Titolo 3 Carattere1"/>
    <w:basedOn w:val="Carpredefinitoparagrafo"/>
    <w:link w:val="Titolo3"/>
    <w:uiPriority w:val="9"/>
    <w:semiHidden/>
    <w:rsid w:val="003E5455"/>
    <w:rPr>
      <w:rFonts w:asciiTheme="majorHAnsi" w:eastAsiaTheme="majorEastAsia" w:hAnsiTheme="majorHAnsi"/>
      <w:b/>
      <w:bCs/>
      <w:color w:val="4F81BD" w:themeColor="accent1"/>
      <w:szCs w:val="21"/>
    </w:rPr>
  </w:style>
  <w:style w:type="character" w:customStyle="1" w:styleId="Titolo6Carattere">
    <w:name w:val="Titolo 6 Carattere"/>
    <w:basedOn w:val="Carpredefinitoparagrafo"/>
    <w:link w:val="Titolo6"/>
    <w:semiHidden/>
    <w:rsid w:val="003E5455"/>
    <w:rPr>
      <w:rFonts w:ascii="Arial" w:eastAsia="Times New Roman" w:hAnsi="Arial" w:cs="Arial"/>
      <w:b/>
      <w:bCs/>
      <w:kern w:val="0"/>
      <w:szCs w:val="20"/>
      <w:lang w:eastAsia="it-IT" w:bidi="ar-SA"/>
    </w:rPr>
  </w:style>
  <w:style w:type="table" w:styleId="Grigliatabella">
    <w:name w:val="Table Grid"/>
    <w:basedOn w:val="Tabellanormale"/>
    <w:uiPriority w:val="59"/>
    <w:rsid w:val="0090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760343">
      <w:bodyDiv w:val="1"/>
      <w:marLeft w:val="0"/>
      <w:marRight w:val="0"/>
      <w:marTop w:val="0"/>
      <w:marBottom w:val="0"/>
      <w:divBdr>
        <w:top w:val="none" w:sz="0" w:space="0" w:color="auto"/>
        <w:left w:val="none" w:sz="0" w:space="0" w:color="auto"/>
        <w:bottom w:val="none" w:sz="0" w:space="0" w:color="auto"/>
        <w:right w:val="none" w:sz="0" w:space="0" w:color="auto"/>
      </w:divBdr>
    </w:div>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86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2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282C7-2705-43CB-B85F-E4B383DB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2735</Words>
  <Characters>15590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Augusto Travaglione</cp:lastModifiedBy>
  <cp:revision>136</cp:revision>
  <cp:lastPrinted>2023-08-18T07:26:00Z</cp:lastPrinted>
  <dcterms:created xsi:type="dcterms:W3CDTF">2023-06-28T15:40:00Z</dcterms:created>
  <dcterms:modified xsi:type="dcterms:W3CDTF">2023-10-30T13:42:00Z</dcterms:modified>
</cp:coreProperties>
</file>