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C0" w:rsidRDefault="000A49C0" w:rsidP="006C44F3">
      <w:pPr>
        <w:spacing w:line="0" w:lineRule="atLeast"/>
        <w:ind w:right="40"/>
        <w:jc w:val="right"/>
        <w:rPr>
          <w:rFonts w:ascii="Times New Roman" w:eastAsia="Times New Roman" w:hAnsi="Times New Roman" w:cs="Times New Roman"/>
          <w:b/>
          <w:color w:val="221F1F"/>
          <w:sz w:val="24"/>
          <w:szCs w:val="24"/>
          <w:u w:val="single"/>
        </w:rPr>
      </w:pPr>
    </w:p>
    <w:p w:rsidR="006C44F3" w:rsidRPr="00B819B5" w:rsidRDefault="006C44F3" w:rsidP="006C44F3">
      <w:pPr>
        <w:spacing w:line="0" w:lineRule="atLeast"/>
        <w:ind w:right="40"/>
        <w:jc w:val="right"/>
        <w:rPr>
          <w:rFonts w:ascii="Times New Roman" w:eastAsia="Times New Roman" w:hAnsi="Times New Roman" w:cs="Times New Roman"/>
          <w:b/>
          <w:color w:val="221F1F"/>
          <w:sz w:val="24"/>
          <w:szCs w:val="24"/>
          <w:u w:val="single"/>
        </w:rPr>
      </w:pPr>
      <w:r w:rsidRPr="00B819B5">
        <w:rPr>
          <w:rFonts w:ascii="Times New Roman" w:eastAsia="Times New Roman" w:hAnsi="Times New Roman" w:cs="Times New Roman"/>
          <w:b/>
          <w:color w:val="221F1F"/>
          <w:sz w:val="24"/>
          <w:szCs w:val="24"/>
          <w:u w:val="single"/>
        </w:rPr>
        <w:t>ALLEGATO B</w:t>
      </w:r>
    </w:p>
    <w:p w:rsidR="006C44F3" w:rsidRPr="00B819B5" w:rsidRDefault="006C44F3">
      <w:pPr>
        <w:spacing w:line="0" w:lineRule="atLeast"/>
        <w:ind w:right="40"/>
        <w:jc w:val="center"/>
        <w:rPr>
          <w:rFonts w:ascii="Times New Roman" w:eastAsia="Times New Roman" w:hAnsi="Times New Roman" w:cs="Times New Roman"/>
          <w:b/>
          <w:color w:val="221F1F"/>
          <w:sz w:val="24"/>
          <w:szCs w:val="24"/>
          <w:u w:val="single"/>
        </w:rPr>
      </w:pPr>
    </w:p>
    <w:p w:rsidR="006C44F3" w:rsidRPr="00B819B5" w:rsidRDefault="006C44F3" w:rsidP="00436445">
      <w:pPr>
        <w:spacing w:line="314" w:lineRule="auto"/>
        <w:ind w:right="20"/>
        <w:jc w:val="both"/>
        <w:rPr>
          <w:rFonts w:ascii="Times New Roman" w:eastAsia="Times New Roman" w:hAnsi="Times New Roman" w:cs="Times New Roman"/>
          <w:color w:val="221F1F"/>
          <w:sz w:val="24"/>
          <w:szCs w:val="24"/>
        </w:rPr>
      </w:pPr>
    </w:p>
    <w:p w:rsidR="00A17012" w:rsidRPr="00B819B5" w:rsidRDefault="00A20F5F">
      <w:pPr>
        <w:spacing w:line="0" w:lineRule="atLeast"/>
        <w:ind w:right="40"/>
        <w:jc w:val="center"/>
        <w:rPr>
          <w:rFonts w:ascii="Times New Roman" w:eastAsia="Times New Roman" w:hAnsi="Times New Roman" w:cs="Times New Roman"/>
          <w:b/>
          <w:color w:val="221F1F"/>
          <w:sz w:val="24"/>
          <w:szCs w:val="24"/>
          <w:u w:val="single"/>
        </w:rPr>
      </w:pPr>
      <w:r w:rsidRPr="00B819B5">
        <w:rPr>
          <w:rFonts w:ascii="Times New Roman" w:eastAsia="Times New Roman" w:hAnsi="Times New Roman" w:cs="Times New Roman"/>
          <w:b/>
          <w:color w:val="221F1F"/>
          <w:sz w:val="24"/>
          <w:szCs w:val="24"/>
          <w:u w:val="single"/>
        </w:rPr>
        <w:t>Informativa ai sensi dell’art. 13 del Regolamento UE n. 2016/679</w:t>
      </w:r>
    </w:p>
    <w:p w:rsidR="00A20F5F" w:rsidRPr="00847399" w:rsidRDefault="00A17012">
      <w:pPr>
        <w:spacing w:line="0" w:lineRule="atLeast"/>
        <w:ind w:right="40"/>
        <w:jc w:val="center"/>
        <w:rPr>
          <w:rFonts w:ascii="Times New Roman" w:eastAsia="Times New Roman" w:hAnsi="Times New Roman" w:cs="Times New Roman"/>
          <w:b/>
          <w:color w:val="221F1F"/>
          <w:sz w:val="24"/>
          <w:szCs w:val="24"/>
          <w:u w:val="single"/>
        </w:rPr>
      </w:pPr>
      <w:r w:rsidRPr="00847399">
        <w:rPr>
          <w:rFonts w:ascii="Times New Roman" w:eastAsia="Times New Roman" w:hAnsi="Times New Roman" w:cs="Times New Roman"/>
          <w:b/>
          <w:color w:val="221F1F"/>
          <w:sz w:val="24"/>
          <w:szCs w:val="24"/>
          <w:u w:val="single"/>
        </w:rPr>
        <w:t>per i dati personali raccolti per la partecipazione a concorsi e selezioni pubbliche</w:t>
      </w:r>
    </w:p>
    <w:p w:rsidR="00833B82" w:rsidRPr="00847399" w:rsidRDefault="00833B82">
      <w:pPr>
        <w:spacing w:line="0" w:lineRule="atLeast"/>
        <w:ind w:right="40"/>
        <w:jc w:val="center"/>
        <w:rPr>
          <w:rFonts w:ascii="Times New Roman" w:eastAsia="Times New Roman" w:hAnsi="Times New Roman" w:cs="Times New Roman"/>
          <w:b/>
          <w:color w:val="221F1F"/>
          <w:sz w:val="24"/>
          <w:szCs w:val="24"/>
          <w:u w:val="single"/>
        </w:rPr>
      </w:pPr>
    </w:p>
    <w:p w:rsidR="00833B82" w:rsidRPr="00B819B5" w:rsidRDefault="00833B82" w:rsidP="00833B82">
      <w:pPr>
        <w:spacing w:line="0" w:lineRule="atLeast"/>
        <w:ind w:right="40"/>
        <w:jc w:val="both"/>
        <w:rPr>
          <w:rFonts w:ascii="Times New Roman" w:hAnsi="Times New Roman" w:cs="Times New Roman"/>
          <w:sz w:val="24"/>
          <w:szCs w:val="24"/>
        </w:rPr>
      </w:pPr>
      <w:r w:rsidRPr="00847399">
        <w:rPr>
          <w:rFonts w:ascii="Times New Roman" w:eastAsia="Times New Roman" w:hAnsi="Times New Roman" w:cs="Times New Roman"/>
          <w:b/>
          <w:i/>
          <w:color w:val="221F1F"/>
          <w:sz w:val="24"/>
          <w:szCs w:val="24"/>
        </w:rPr>
        <w:t xml:space="preserve">“Avviso Pubblico per la selezione  di tecnici esperti finalizzata alla formazione di una graduatoria per l’affidamento del servizio di accertamento ed ispezione degli impianti di climatizzazione estiva ed invernale degli edifici sul territorio di competenza della </w:t>
      </w:r>
      <w:r w:rsidR="004605CE" w:rsidRPr="00847399">
        <w:rPr>
          <w:rFonts w:ascii="Times New Roman" w:eastAsia="Times New Roman" w:hAnsi="Times New Roman" w:cs="Times New Roman"/>
          <w:b/>
          <w:i/>
          <w:color w:val="221F1F"/>
          <w:sz w:val="24"/>
          <w:szCs w:val="24"/>
        </w:rPr>
        <w:t>“</w:t>
      </w:r>
      <w:r w:rsidRPr="00847399">
        <w:rPr>
          <w:rFonts w:ascii="Times New Roman" w:eastAsia="Times New Roman" w:hAnsi="Times New Roman" w:cs="Times New Roman"/>
          <w:b/>
          <w:i/>
          <w:color w:val="221F1F"/>
          <w:sz w:val="24"/>
          <w:szCs w:val="24"/>
        </w:rPr>
        <w:t>Provincia di Benevento</w:t>
      </w:r>
      <w:r w:rsidRPr="00847399">
        <w:rPr>
          <w:rFonts w:ascii="Times New Roman" w:eastAsia="Times New Roman" w:hAnsi="Times New Roman" w:cs="Times New Roman"/>
          <w:b/>
          <w:color w:val="221F1F"/>
          <w:sz w:val="24"/>
          <w:szCs w:val="24"/>
        </w:rPr>
        <w:t>”</w:t>
      </w:r>
    </w:p>
    <w:p w:rsidR="00A20F5F" w:rsidRPr="00B819B5" w:rsidRDefault="00A20F5F">
      <w:pPr>
        <w:spacing w:line="358" w:lineRule="exact"/>
        <w:rPr>
          <w:rFonts w:ascii="Times New Roman" w:eastAsia="Times New Roman" w:hAnsi="Times New Roman" w:cs="Times New Roman"/>
          <w:b/>
          <w:color w:val="221F1F"/>
          <w:sz w:val="24"/>
          <w:szCs w:val="24"/>
          <w:u w:val="single"/>
        </w:rPr>
      </w:pPr>
    </w:p>
    <w:p w:rsidR="00436445" w:rsidRPr="00B819B5" w:rsidRDefault="00A17012" w:rsidP="00A17012">
      <w:pPr>
        <w:spacing w:line="288" w:lineRule="auto"/>
        <w:ind w:firstLine="54"/>
        <w:jc w:val="both"/>
        <w:rPr>
          <w:rFonts w:ascii="Times New Roman" w:eastAsia="Times New Roman" w:hAnsi="Times New Roman" w:cs="Times New Roman"/>
          <w:b/>
          <w:strike/>
          <w:color w:val="221F1F"/>
          <w:sz w:val="24"/>
          <w:szCs w:val="24"/>
        </w:rPr>
      </w:pPr>
      <w:r w:rsidRPr="00B819B5">
        <w:rPr>
          <w:rFonts w:ascii="Times New Roman" w:eastAsia="Times New Roman" w:hAnsi="Times New Roman" w:cs="Times New Roman"/>
          <w:color w:val="221F1F"/>
          <w:sz w:val="24"/>
          <w:szCs w:val="24"/>
        </w:rPr>
        <w:t xml:space="preserve">Ai sensi degli </w:t>
      </w:r>
      <w:r w:rsidR="00A20F5F" w:rsidRPr="00B819B5">
        <w:rPr>
          <w:rFonts w:ascii="Times New Roman" w:eastAsia="Times New Roman" w:hAnsi="Times New Roman" w:cs="Times New Roman"/>
          <w:color w:val="221F1F"/>
          <w:sz w:val="24"/>
          <w:szCs w:val="24"/>
        </w:rPr>
        <w:t>ar</w:t>
      </w:r>
      <w:r w:rsidRPr="00B819B5">
        <w:rPr>
          <w:rFonts w:ascii="Times New Roman" w:eastAsia="Times New Roman" w:hAnsi="Times New Roman" w:cs="Times New Roman"/>
          <w:color w:val="221F1F"/>
          <w:sz w:val="24"/>
          <w:szCs w:val="24"/>
        </w:rPr>
        <w:t>t</w:t>
      </w:r>
      <w:r w:rsidR="00A20F5F" w:rsidRPr="00B819B5">
        <w:rPr>
          <w:rFonts w:ascii="Times New Roman" w:eastAsia="Times New Roman" w:hAnsi="Times New Roman" w:cs="Times New Roman"/>
          <w:color w:val="221F1F"/>
          <w:sz w:val="24"/>
          <w:szCs w:val="24"/>
        </w:rPr>
        <w:t xml:space="preserve">t. </w:t>
      </w:r>
      <w:r w:rsidRPr="00B819B5">
        <w:rPr>
          <w:rFonts w:ascii="Times New Roman" w:eastAsia="Times New Roman" w:hAnsi="Times New Roman" w:cs="Times New Roman"/>
          <w:color w:val="221F1F"/>
          <w:sz w:val="24"/>
          <w:szCs w:val="24"/>
        </w:rPr>
        <w:t xml:space="preserve">13 e 14 </w:t>
      </w:r>
      <w:r w:rsidR="00A20F5F" w:rsidRPr="00B819B5">
        <w:rPr>
          <w:rFonts w:ascii="Times New Roman" w:eastAsia="Times New Roman" w:hAnsi="Times New Roman" w:cs="Times New Roman"/>
          <w:color w:val="221F1F"/>
          <w:sz w:val="24"/>
          <w:szCs w:val="24"/>
        </w:rPr>
        <w:t>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w:t>
      </w:r>
      <w:r w:rsidR="004605CE">
        <w:rPr>
          <w:rFonts w:ascii="Times New Roman" w:eastAsia="Times New Roman" w:hAnsi="Times New Roman" w:cs="Times New Roman"/>
          <w:color w:val="221F1F"/>
          <w:sz w:val="24"/>
          <w:szCs w:val="24"/>
        </w:rPr>
        <w:t>.</w:t>
      </w:r>
    </w:p>
    <w:p w:rsidR="00A20F5F" w:rsidRPr="00B819B5" w:rsidRDefault="00A20F5F">
      <w:pPr>
        <w:spacing w:line="224" w:lineRule="exact"/>
        <w:rPr>
          <w:rFonts w:ascii="Times New Roman" w:eastAsia="Times New Roman" w:hAnsi="Times New Roman" w:cs="Times New Roman"/>
          <w:color w:val="221F1F"/>
          <w:sz w:val="24"/>
          <w:szCs w:val="24"/>
        </w:rPr>
      </w:pPr>
    </w:p>
    <w:p w:rsidR="00A20F5F" w:rsidRPr="00B819B5" w:rsidRDefault="00A20F5F">
      <w:pPr>
        <w:spacing w:line="224" w:lineRule="exact"/>
        <w:rPr>
          <w:rFonts w:ascii="Times New Roman" w:eastAsia="Times New Roman" w:hAnsi="Times New Roman" w:cs="Times New Roman"/>
          <w:color w:val="221F1F"/>
          <w:sz w:val="24"/>
          <w:szCs w:val="24"/>
        </w:rPr>
      </w:pPr>
    </w:p>
    <w:p w:rsidR="00A20F5F" w:rsidRPr="00847399" w:rsidRDefault="00A20F5F">
      <w:pPr>
        <w:spacing w:line="0" w:lineRule="atLeast"/>
        <w:rPr>
          <w:rFonts w:ascii="Times New Roman" w:hAnsi="Times New Roman" w:cs="Times New Roman"/>
          <w:sz w:val="24"/>
          <w:szCs w:val="24"/>
        </w:rPr>
      </w:pPr>
      <w:r w:rsidRPr="00847399">
        <w:rPr>
          <w:rFonts w:ascii="Times New Roman" w:eastAsia="Times New Roman" w:hAnsi="Times New Roman" w:cs="Times New Roman"/>
          <w:b/>
          <w:color w:val="221F1F"/>
          <w:sz w:val="24"/>
          <w:szCs w:val="24"/>
        </w:rPr>
        <w:t>Titolare del trattamento</w:t>
      </w:r>
      <w:r w:rsidR="004605CE" w:rsidRPr="00847399">
        <w:rPr>
          <w:rFonts w:ascii="Times New Roman" w:eastAsia="Times New Roman" w:hAnsi="Times New Roman" w:cs="Times New Roman"/>
          <w:b/>
          <w:color w:val="221F1F"/>
          <w:sz w:val="24"/>
          <w:szCs w:val="24"/>
        </w:rPr>
        <w:t>:</w:t>
      </w:r>
    </w:p>
    <w:p w:rsidR="00436445" w:rsidRPr="00847399" w:rsidRDefault="00436445" w:rsidP="00394DA2">
      <w:pPr>
        <w:spacing w:line="314" w:lineRule="auto"/>
        <w:ind w:right="20"/>
        <w:jc w:val="both"/>
        <w:rPr>
          <w:rFonts w:ascii="Times New Roman" w:eastAsia="Times New Roman" w:hAnsi="Times New Roman" w:cs="Times New Roman"/>
          <w:color w:val="221F1F"/>
          <w:sz w:val="24"/>
          <w:szCs w:val="24"/>
        </w:rPr>
      </w:pPr>
      <w:r w:rsidRPr="00847399">
        <w:rPr>
          <w:rFonts w:ascii="Times New Roman" w:eastAsia="Times New Roman" w:hAnsi="Times New Roman" w:cs="Times New Roman"/>
          <w:color w:val="221F1F"/>
          <w:sz w:val="24"/>
          <w:szCs w:val="24"/>
        </w:rPr>
        <w:t>Il tit</w:t>
      </w:r>
      <w:r w:rsidR="00394DA2" w:rsidRPr="00847399">
        <w:rPr>
          <w:rFonts w:ascii="Times New Roman" w:eastAsia="Times New Roman" w:hAnsi="Times New Roman" w:cs="Times New Roman"/>
          <w:color w:val="221F1F"/>
          <w:sz w:val="24"/>
          <w:szCs w:val="24"/>
        </w:rPr>
        <w:t>olare del trattamento è Asea</w:t>
      </w:r>
      <w:r w:rsidRPr="00847399">
        <w:rPr>
          <w:rFonts w:ascii="Times New Roman" w:eastAsia="Times New Roman" w:hAnsi="Times New Roman" w:cs="Times New Roman"/>
          <w:color w:val="221F1F"/>
          <w:sz w:val="24"/>
          <w:szCs w:val="24"/>
        </w:rPr>
        <w:t>, con sede in Benevent</w:t>
      </w:r>
      <w:r w:rsidR="00394DA2" w:rsidRPr="00847399">
        <w:rPr>
          <w:rFonts w:ascii="Times New Roman" w:eastAsia="Times New Roman" w:hAnsi="Times New Roman" w:cs="Times New Roman"/>
          <w:color w:val="221F1F"/>
          <w:sz w:val="24"/>
          <w:szCs w:val="24"/>
        </w:rPr>
        <w:t>o, 82100, alla Piazza Castello -</w:t>
      </w:r>
      <w:r w:rsidR="004605CE" w:rsidRPr="00847399">
        <w:rPr>
          <w:rFonts w:ascii="Times New Roman" w:eastAsia="Times New Roman" w:hAnsi="Times New Roman" w:cs="Times New Roman"/>
          <w:color w:val="221F1F"/>
          <w:sz w:val="24"/>
          <w:szCs w:val="24"/>
        </w:rPr>
        <w:t xml:space="preserve"> </w:t>
      </w:r>
      <w:r w:rsidRPr="00847399">
        <w:rPr>
          <w:rFonts w:ascii="Times New Roman" w:eastAsia="Times New Roman" w:hAnsi="Times New Roman" w:cs="Times New Roman"/>
          <w:color w:val="221F1F"/>
          <w:sz w:val="24"/>
          <w:szCs w:val="24"/>
        </w:rPr>
        <w:t>Rocca dei Rettori</w:t>
      </w:r>
      <w:r w:rsidR="004605CE" w:rsidRPr="00847399">
        <w:rPr>
          <w:rFonts w:ascii="Times New Roman" w:eastAsia="Times New Roman" w:hAnsi="Times New Roman" w:cs="Times New Roman"/>
          <w:color w:val="221F1F"/>
          <w:sz w:val="24"/>
          <w:szCs w:val="24"/>
        </w:rPr>
        <w:t xml:space="preserve"> </w:t>
      </w:r>
      <w:r w:rsidR="00394DA2" w:rsidRPr="00847399">
        <w:rPr>
          <w:rFonts w:ascii="Times New Roman" w:eastAsia="Times New Roman" w:hAnsi="Times New Roman" w:cs="Times New Roman"/>
          <w:color w:val="221F1F"/>
          <w:sz w:val="24"/>
          <w:szCs w:val="24"/>
        </w:rPr>
        <w:t xml:space="preserve">- </w:t>
      </w:r>
      <w:r w:rsidRPr="00847399">
        <w:rPr>
          <w:rFonts w:ascii="Times New Roman" w:eastAsia="Times New Roman" w:hAnsi="Times New Roman" w:cs="Times New Roman"/>
          <w:color w:val="221F1F"/>
          <w:sz w:val="24"/>
          <w:szCs w:val="24"/>
        </w:rPr>
        <w:t xml:space="preserve">PEC </w:t>
      </w:r>
      <w:hyperlink r:id="rId5" w:history="1">
        <w:r w:rsidR="00B819B5" w:rsidRPr="00847399">
          <w:rPr>
            <w:rFonts w:ascii="Times New Roman" w:eastAsiaTheme="minorEastAsia" w:hAnsi="Times New Roman" w:cs="Times New Roman"/>
            <w:sz w:val="24"/>
            <w:szCs w:val="24"/>
            <w:lang w:eastAsia="it-IT" w:bidi="ar-SA"/>
          </w:rPr>
          <w:t>aseaimpiantitermici@legalmail.it</w:t>
        </w:r>
      </w:hyperlink>
      <w:r w:rsidR="000A49C0" w:rsidRPr="00847399">
        <w:t xml:space="preserve"> </w:t>
      </w:r>
      <w:r w:rsidRPr="00847399">
        <w:rPr>
          <w:rFonts w:ascii="Times New Roman" w:eastAsia="Times New Roman" w:hAnsi="Times New Roman" w:cs="Times New Roman"/>
          <w:color w:val="221F1F"/>
          <w:sz w:val="24"/>
          <w:szCs w:val="24"/>
        </w:rPr>
        <w:t>e-mail</w:t>
      </w:r>
      <w:r w:rsidR="004605CE" w:rsidRPr="00847399">
        <w:rPr>
          <w:rFonts w:ascii="Times New Roman" w:eastAsia="Times New Roman" w:hAnsi="Times New Roman" w:cs="Times New Roman"/>
          <w:color w:val="221F1F"/>
          <w:sz w:val="24"/>
          <w:szCs w:val="24"/>
        </w:rPr>
        <w:t>: verificaimpianti@aseaenergia.eu;</w:t>
      </w:r>
      <w:r w:rsidRPr="00847399">
        <w:rPr>
          <w:rFonts w:ascii="Times New Roman" w:eastAsia="Times New Roman" w:hAnsi="Times New Roman" w:cs="Times New Roman"/>
          <w:color w:val="221F1F"/>
          <w:sz w:val="24"/>
          <w:szCs w:val="24"/>
        </w:rPr>
        <w:t xml:space="preserve">  C.F. e </w:t>
      </w:r>
      <w:proofErr w:type="spellStart"/>
      <w:r w:rsidRPr="00847399">
        <w:rPr>
          <w:rFonts w:ascii="Times New Roman" w:eastAsia="Times New Roman" w:hAnsi="Times New Roman" w:cs="Times New Roman"/>
          <w:color w:val="221F1F"/>
          <w:sz w:val="24"/>
          <w:szCs w:val="24"/>
        </w:rPr>
        <w:t>P.Iva</w:t>
      </w:r>
      <w:proofErr w:type="spellEnd"/>
      <w:r w:rsidR="004605CE" w:rsidRPr="00847399">
        <w:rPr>
          <w:rFonts w:ascii="Times New Roman" w:eastAsia="Times New Roman" w:hAnsi="Times New Roman" w:cs="Times New Roman"/>
          <w:color w:val="221F1F"/>
          <w:sz w:val="24"/>
          <w:szCs w:val="24"/>
        </w:rPr>
        <w:t>: 01378640625;</w:t>
      </w:r>
    </w:p>
    <w:p w:rsidR="00436445" w:rsidRPr="00847399" w:rsidRDefault="00436445">
      <w:pPr>
        <w:spacing w:line="314" w:lineRule="auto"/>
        <w:ind w:right="20"/>
        <w:jc w:val="both"/>
        <w:rPr>
          <w:rFonts w:ascii="Times New Roman" w:hAnsi="Times New Roman" w:cs="Times New Roman"/>
          <w:sz w:val="24"/>
          <w:szCs w:val="24"/>
        </w:rPr>
      </w:pPr>
    </w:p>
    <w:p w:rsidR="00A20F5F" w:rsidRPr="00847399" w:rsidRDefault="00A20F5F">
      <w:pPr>
        <w:spacing w:line="195" w:lineRule="exact"/>
        <w:rPr>
          <w:rFonts w:ascii="Times New Roman" w:eastAsia="Times New Roman" w:hAnsi="Times New Roman" w:cs="Times New Roman"/>
          <w:color w:val="221F1F"/>
          <w:sz w:val="24"/>
          <w:szCs w:val="24"/>
        </w:rPr>
      </w:pPr>
    </w:p>
    <w:p w:rsidR="00A20F5F" w:rsidRPr="00847399" w:rsidRDefault="00A20F5F">
      <w:pPr>
        <w:spacing w:line="0" w:lineRule="atLeast"/>
        <w:rPr>
          <w:rFonts w:ascii="Times New Roman" w:hAnsi="Times New Roman" w:cs="Times New Roman"/>
          <w:sz w:val="24"/>
          <w:szCs w:val="24"/>
        </w:rPr>
      </w:pPr>
      <w:r w:rsidRPr="00847399">
        <w:rPr>
          <w:rFonts w:ascii="Times New Roman" w:eastAsia="Times New Roman" w:hAnsi="Times New Roman" w:cs="Times New Roman"/>
          <w:b/>
          <w:color w:val="221F1F"/>
          <w:sz w:val="24"/>
          <w:szCs w:val="24"/>
        </w:rPr>
        <w:t>Responsabile della protezione dei dati (DPO)</w:t>
      </w:r>
      <w:r w:rsidR="004605CE" w:rsidRPr="00847399">
        <w:rPr>
          <w:rFonts w:ascii="Times New Roman" w:eastAsia="Times New Roman" w:hAnsi="Times New Roman" w:cs="Times New Roman"/>
          <w:b/>
          <w:color w:val="221F1F"/>
          <w:sz w:val="24"/>
          <w:szCs w:val="24"/>
        </w:rPr>
        <w:t>:</w:t>
      </w:r>
    </w:p>
    <w:p w:rsidR="00436445" w:rsidRPr="00847399" w:rsidRDefault="00436445" w:rsidP="00F95FF7">
      <w:pPr>
        <w:jc w:val="both"/>
        <w:rPr>
          <w:rFonts w:ascii="Times New Roman" w:hAnsi="Times New Roman" w:cs="Times New Roman"/>
          <w:sz w:val="24"/>
          <w:szCs w:val="24"/>
        </w:rPr>
      </w:pPr>
      <w:r w:rsidRPr="00847399">
        <w:rPr>
          <w:rFonts w:ascii="Times New Roman" w:hAnsi="Times New Roman" w:cs="Times New Roman"/>
          <w:sz w:val="24"/>
          <w:szCs w:val="24"/>
        </w:rPr>
        <w:t xml:space="preserve">Il Responsabile per la Protezione dei Dati (RPD/DPO) designato dal Titolare del trattamento è </w:t>
      </w:r>
      <w:r w:rsidRPr="00847399">
        <w:rPr>
          <w:rFonts w:ascii="Times New Roman" w:hAnsi="Times New Roman" w:cs="Times New Roman"/>
          <w:b/>
          <w:i/>
          <w:sz w:val="24"/>
          <w:szCs w:val="24"/>
        </w:rPr>
        <w:t>Slalom Consulting s.r.l</w:t>
      </w:r>
      <w:r w:rsidRPr="00847399">
        <w:rPr>
          <w:rFonts w:ascii="Times New Roman" w:hAnsi="Times New Roman" w:cs="Times New Roman"/>
          <w:b/>
          <w:sz w:val="24"/>
          <w:szCs w:val="24"/>
        </w:rPr>
        <w:t>.</w:t>
      </w:r>
      <w:r w:rsidRPr="00847399">
        <w:rPr>
          <w:rFonts w:ascii="Times New Roman" w:hAnsi="Times New Roman" w:cs="Times New Roman"/>
          <w:sz w:val="24"/>
          <w:szCs w:val="24"/>
        </w:rPr>
        <w:t xml:space="preserve">, contattabile all’indirizzo e-mail: </w:t>
      </w:r>
      <w:hyperlink r:id="rId6" w:history="1">
        <w:r w:rsidRPr="00847399">
          <w:rPr>
            <w:rStyle w:val="Collegamentoipertestuale"/>
            <w:rFonts w:ascii="Times New Roman" w:hAnsi="Times New Roman" w:cs="Times New Roman"/>
            <w:b/>
            <w:i/>
            <w:sz w:val="24"/>
            <w:szCs w:val="24"/>
          </w:rPr>
          <w:t>dpo@slalomsrl.it</w:t>
        </w:r>
      </w:hyperlink>
      <w:r w:rsidRPr="00847399">
        <w:rPr>
          <w:rFonts w:ascii="Times New Roman" w:hAnsi="Times New Roman" w:cs="Times New Roman"/>
          <w:sz w:val="24"/>
          <w:szCs w:val="24"/>
        </w:rPr>
        <w:t>.</w:t>
      </w:r>
    </w:p>
    <w:p w:rsidR="00A20F5F" w:rsidRPr="00847399" w:rsidRDefault="00A20F5F">
      <w:pPr>
        <w:spacing w:line="195" w:lineRule="exact"/>
        <w:rPr>
          <w:rFonts w:ascii="Times New Roman" w:eastAsia="Times New Roman" w:hAnsi="Times New Roman" w:cs="Times New Roman"/>
          <w:color w:val="221F1F"/>
          <w:sz w:val="24"/>
          <w:szCs w:val="24"/>
        </w:rPr>
      </w:pPr>
    </w:p>
    <w:p w:rsidR="001F2BAA" w:rsidRPr="00847399" w:rsidRDefault="001F2BAA" w:rsidP="0040521E">
      <w:pPr>
        <w:ind w:right="28"/>
        <w:jc w:val="both"/>
        <w:rPr>
          <w:rFonts w:ascii="Times New Roman" w:eastAsia="Times New Roman" w:hAnsi="Times New Roman" w:cs="Times New Roman"/>
          <w:color w:val="221F1F"/>
          <w:sz w:val="24"/>
          <w:szCs w:val="24"/>
        </w:rPr>
      </w:pPr>
    </w:p>
    <w:p w:rsidR="001F2BAA" w:rsidRPr="00847399" w:rsidRDefault="001F2BAA" w:rsidP="001F2BAA">
      <w:pPr>
        <w:spacing w:line="0" w:lineRule="atLeast"/>
        <w:rPr>
          <w:rFonts w:ascii="Times New Roman" w:hAnsi="Times New Roman" w:cs="Times New Roman"/>
          <w:b/>
          <w:bCs/>
          <w:i/>
          <w:sz w:val="24"/>
          <w:szCs w:val="24"/>
        </w:rPr>
      </w:pPr>
      <w:r w:rsidRPr="00847399">
        <w:rPr>
          <w:rFonts w:ascii="Times New Roman" w:eastAsia="Times New Roman" w:hAnsi="Times New Roman" w:cs="Times New Roman"/>
          <w:b/>
          <w:color w:val="221F1F"/>
          <w:sz w:val="24"/>
          <w:szCs w:val="24"/>
        </w:rPr>
        <w:t>Tipologia dei dati raccolti</w:t>
      </w:r>
      <w:r w:rsidR="004605CE" w:rsidRPr="00847399">
        <w:rPr>
          <w:rFonts w:ascii="Times New Roman" w:eastAsia="Times New Roman" w:hAnsi="Times New Roman" w:cs="Times New Roman"/>
          <w:b/>
          <w:color w:val="221F1F"/>
          <w:sz w:val="24"/>
          <w:szCs w:val="24"/>
        </w:rPr>
        <w:t>:</w:t>
      </w:r>
      <w:r w:rsidRPr="00847399">
        <w:rPr>
          <w:rFonts w:ascii="Times New Roman" w:eastAsia="Times New Roman" w:hAnsi="Times New Roman" w:cs="Times New Roman"/>
          <w:b/>
          <w:color w:val="221F1F"/>
          <w:sz w:val="24"/>
          <w:szCs w:val="24"/>
        </w:rPr>
        <w:t xml:space="preserve"> </w:t>
      </w: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ASEA</w:t>
      </w:r>
      <w:r w:rsidR="004605CE" w:rsidRPr="00847399">
        <w:rPr>
          <w:rFonts w:ascii="Times New Roman" w:hAnsi="Times New Roman" w:cs="Times New Roman"/>
          <w:sz w:val="24"/>
          <w:szCs w:val="24"/>
        </w:rPr>
        <w:t xml:space="preserve"> </w:t>
      </w:r>
      <w:r w:rsidRPr="00847399">
        <w:rPr>
          <w:rFonts w:ascii="Times New Roman" w:hAnsi="Times New Roman" w:cs="Times New Roman"/>
          <w:sz w:val="24"/>
          <w:szCs w:val="24"/>
        </w:rPr>
        <w:t xml:space="preserve">tratta i dati personali presenti nella domanda di partecipazione e/o eventualmente comunicati dai candidati/partecipanti con documentazione integrativa dell’istanza o contenuti nei documenti ricevuti da altre </w:t>
      </w:r>
      <w:r w:rsidR="001D3194" w:rsidRPr="00847399">
        <w:rPr>
          <w:rFonts w:ascii="Times New Roman" w:hAnsi="Times New Roman" w:cs="Times New Roman"/>
          <w:sz w:val="24"/>
          <w:szCs w:val="24"/>
        </w:rPr>
        <w:t xml:space="preserve">fonti - </w:t>
      </w:r>
      <w:r w:rsidRPr="00847399">
        <w:rPr>
          <w:rFonts w:ascii="Times New Roman" w:hAnsi="Times New Roman" w:cs="Times New Roman"/>
          <w:sz w:val="24"/>
          <w:szCs w:val="24"/>
        </w:rPr>
        <w:t>pubbliche amministrazioni</w:t>
      </w:r>
      <w:r w:rsidR="001D3194" w:rsidRPr="00847399">
        <w:rPr>
          <w:rFonts w:ascii="Times New Roman" w:hAnsi="Times New Roman" w:cs="Times New Roman"/>
          <w:sz w:val="24"/>
          <w:szCs w:val="24"/>
        </w:rPr>
        <w:t xml:space="preserve"> -</w:t>
      </w:r>
      <w:r w:rsidRPr="00847399">
        <w:rPr>
          <w:rFonts w:ascii="Times New Roman" w:hAnsi="Times New Roman" w:cs="Times New Roman"/>
          <w:sz w:val="24"/>
          <w:szCs w:val="24"/>
        </w:rPr>
        <w:t>:</w:t>
      </w:r>
    </w:p>
    <w:p w:rsidR="001F2BAA" w:rsidRPr="00847399" w:rsidRDefault="001F2BAA" w:rsidP="001F2BAA">
      <w:pPr>
        <w:pStyle w:val="Default"/>
        <w:numPr>
          <w:ilvl w:val="0"/>
          <w:numId w:val="4"/>
        </w:numPr>
        <w:jc w:val="both"/>
        <w:rPr>
          <w:rFonts w:ascii="Times New Roman" w:hAnsi="Times New Roman" w:cs="Times New Roman"/>
          <w:bCs/>
          <w:color w:val="auto"/>
        </w:rPr>
      </w:pPr>
      <w:r w:rsidRPr="00847399">
        <w:rPr>
          <w:rFonts w:ascii="Times New Roman" w:hAnsi="Times New Roman" w:cs="Times New Roman"/>
          <w:b/>
          <w:bCs/>
          <w:i/>
          <w:color w:val="auto"/>
        </w:rPr>
        <w:t>dati personali comuni</w:t>
      </w:r>
      <w:r w:rsidRPr="00847399">
        <w:rPr>
          <w:rFonts w:ascii="Times New Roman" w:hAnsi="Times New Roman" w:cs="Times New Roman"/>
          <w:bCs/>
          <w:color w:val="auto"/>
        </w:rPr>
        <w:t xml:space="preserve">: nome, cognome, luogo e data di nascita, residenza, codice fiscale, documento di riconoscimento, dati di contatto, titoli di studio e di servizio,iscrizione nelle liste elettorali, informazioni inerenti il nucleo familiare, etc; </w:t>
      </w:r>
    </w:p>
    <w:p w:rsidR="001F2BAA" w:rsidRPr="00847399" w:rsidRDefault="001F2BAA" w:rsidP="001F2BAA">
      <w:pPr>
        <w:pStyle w:val="Default"/>
        <w:numPr>
          <w:ilvl w:val="0"/>
          <w:numId w:val="4"/>
        </w:numPr>
        <w:jc w:val="both"/>
        <w:rPr>
          <w:rFonts w:ascii="Times New Roman" w:hAnsi="Times New Roman" w:cs="Times New Roman"/>
          <w:bCs/>
          <w:color w:val="auto"/>
        </w:rPr>
      </w:pPr>
      <w:r w:rsidRPr="00847399">
        <w:rPr>
          <w:rFonts w:ascii="Times New Roman" w:hAnsi="Times New Roman" w:cs="Times New Roman"/>
          <w:b/>
          <w:i/>
          <w:color w:val="auto"/>
        </w:rPr>
        <w:t>categorie particolari di dati personali</w:t>
      </w:r>
      <w:r w:rsidRPr="00847399">
        <w:rPr>
          <w:rFonts w:ascii="Times New Roman" w:hAnsi="Times New Roman" w:cs="Times New Roman"/>
          <w:color w:val="auto"/>
        </w:rPr>
        <w:t xml:space="preserve">: </w:t>
      </w:r>
      <w:r w:rsidR="001D3194" w:rsidRPr="00847399">
        <w:rPr>
          <w:rFonts w:ascii="Times New Roman" w:hAnsi="Times New Roman" w:cs="Times New Roman"/>
          <w:bCs/>
          <w:color w:val="auto"/>
        </w:rPr>
        <w:t xml:space="preserve">dati di salute, dati </w:t>
      </w:r>
      <w:r w:rsidR="00DA0E71" w:rsidRPr="00847399">
        <w:rPr>
          <w:rFonts w:ascii="Times New Roman" w:hAnsi="Times New Roman" w:cs="Times New Roman"/>
          <w:bCs/>
          <w:color w:val="auto"/>
        </w:rPr>
        <w:t xml:space="preserve">che rivelano </w:t>
      </w:r>
      <w:r w:rsidR="001D3194" w:rsidRPr="00847399">
        <w:rPr>
          <w:rFonts w:ascii="Times New Roman" w:hAnsi="Times New Roman" w:cs="Times New Roman"/>
          <w:bCs/>
          <w:color w:val="auto"/>
        </w:rPr>
        <w:t xml:space="preserve">l’origine razziale o </w:t>
      </w:r>
      <w:r w:rsidR="00DA0E71" w:rsidRPr="00847399">
        <w:rPr>
          <w:rFonts w:ascii="Times New Roman" w:hAnsi="Times New Roman" w:cs="Times New Roman"/>
          <w:bCs/>
          <w:color w:val="auto"/>
        </w:rPr>
        <w:t>etnica</w:t>
      </w:r>
      <w:bookmarkStart w:id="0" w:name="_GoBack"/>
      <w:bookmarkEnd w:id="0"/>
      <w:r w:rsidR="001D3194" w:rsidRPr="00847399">
        <w:rPr>
          <w:rFonts w:ascii="Times New Roman" w:hAnsi="Times New Roman" w:cs="Times New Roman"/>
          <w:bCs/>
          <w:color w:val="auto"/>
        </w:rPr>
        <w:t>, etc</w:t>
      </w:r>
      <w:r w:rsidRPr="00847399">
        <w:rPr>
          <w:rFonts w:ascii="Times New Roman" w:hAnsi="Times New Roman" w:cs="Times New Roman"/>
          <w:bCs/>
          <w:color w:val="auto"/>
        </w:rPr>
        <w:t>;</w:t>
      </w:r>
    </w:p>
    <w:p w:rsidR="001F2BAA" w:rsidRPr="00847399" w:rsidRDefault="001F2BAA" w:rsidP="001F2BAA">
      <w:pPr>
        <w:pStyle w:val="Default"/>
        <w:numPr>
          <w:ilvl w:val="0"/>
          <w:numId w:val="4"/>
        </w:numPr>
        <w:jc w:val="both"/>
        <w:rPr>
          <w:rFonts w:ascii="Times New Roman" w:hAnsi="Times New Roman" w:cs="Times New Roman"/>
          <w:bCs/>
          <w:color w:val="auto"/>
        </w:rPr>
      </w:pPr>
      <w:r w:rsidRPr="00847399">
        <w:rPr>
          <w:rFonts w:ascii="Times New Roman" w:hAnsi="Times New Roman" w:cs="Times New Roman"/>
          <w:b/>
          <w:bCs/>
          <w:i/>
          <w:color w:val="auto"/>
        </w:rPr>
        <w:t>dati giudiziari</w:t>
      </w:r>
      <w:r w:rsidRPr="00847399">
        <w:rPr>
          <w:rFonts w:ascii="Times New Roman" w:hAnsi="Times New Roman" w:cs="Times New Roman"/>
          <w:bCs/>
          <w:color w:val="auto"/>
        </w:rPr>
        <w:t xml:space="preserve">: eventuali condanne penali, iscrizionenel casellario giudiziale, etc. </w:t>
      </w:r>
    </w:p>
    <w:p w:rsidR="004605CE" w:rsidRPr="00847399" w:rsidRDefault="004605CE" w:rsidP="004605CE">
      <w:pPr>
        <w:pStyle w:val="Default"/>
        <w:ind w:left="720"/>
        <w:jc w:val="both"/>
        <w:rPr>
          <w:rFonts w:ascii="Times New Roman" w:hAnsi="Times New Roman" w:cs="Times New Roman"/>
          <w:bCs/>
          <w:color w:val="auto"/>
        </w:rPr>
      </w:pPr>
    </w:p>
    <w:p w:rsidR="001F2BAA" w:rsidRPr="00847399" w:rsidRDefault="001F2BAA" w:rsidP="001F2BAA">
      <w:pPr>
        <w:pStyle w:val="Default"/>
        <w:ind w:left="720"/>
        <w:jc w:val="both"/>
        <w:rPr>
          <w:rFonts w:ascii="Times New Roman" w:hAnsi="Times New Roman" w:cs="Times New Roman"/>
          <w:bCs/>
          <w:color w:val="auto"/>
        </w:rPr>
      </w:pPr>
    </w:p>
    <w:p w:rsidR="001F2BAA" w:rsidRPr="00847399" w:rsidRDefault="001F2BAA" w:rsidP="001F2BAA">
      <w:pPr>
        <w:spacing w:line="0" w:lineRule="atLeast"/>
        <w:rPr>
          <w:rFonts w:ascii="Times New Roman" w:eastAsia="Times New Roman" w:hAnsi="Times New Roman" w:cs="Times New Roman"/>
          <w:b/>
          <w:color w:val="221F1F"/>
          <w:sz w:val="24"/>
          <w:szCs w:val="24"/>
        </w:rPr>
      </w:pPr>
      <w:r w:rsidRPr="00847399">
        <w:rPr>
          <w:rFonts w:ascii="Times New Roman" w:eastAsia="Times New Roman" w:hAnsi="Times New Roman" w:cs="Times New Roman"/>
          <w:b/>
          <w:color w:val="221F1F"/>
          <w:sz w:val="24"/>
          <w:szCs w:val="24"/>
        </w:rPr>
        <w:t>Finalità del trattamento</w:t>
      </w:r>
      <w:r w:rsidR="004605CE" w:rsidRPr="00847399">
        <w:rPr>
          <w:rFonts w:ascii="Times New Roman" w:eastAsia="Times New Roman" w:hAnsi="Times New Roman" w:cs="Times New Roman"/>
          <w:b/>
          <w:color w:val="221F1F"/>
          <w:sz w:val="24"/>
          <w:szCs w:val="24"/>
        </w:rPr>
        <w:t>:</w:t>
      </w: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Il trattamento dei dati personali forniti dai candidati/partecipanti è finalizzat</w:t>
      </w:r>
      <w:r w:rsidR="001D3194" w:rsidRPr="00847399">
        <w:rPr>
          <w:rFonts w:ascii="Times New Roman" w:hAnsi="Times New Roman" w:cs="Times New Roman"/>
          <w:sz w:val="24"/>
          <w:szCs w:val="24"/>
        </w:rPr>
        <w:t>o unicamente all’espletamento e</w:t>
      </w:r>
      <w:r w:rsidRPr="00847399">
        <w:rPr>
          <w:rFonts w:ascii="Times New Roman" w:hAnsi="Times New Roman" w:cs="Times New Roman"/>
          <w:sz w:val="24"/>
          <w:szCs w:val="24"/>
        </w:rPr>
        <w:t xml:space="preserve"> alla gestione della procedura concorsuale o selettiva (ivi inclusa la pubblicazione della graduatoria) e, in particolare a: </w:t>
      </w:r>
    </w:p>
    <w:p w:rsidR="001F2BAA" w:rsidRPr="00847399" w:rsidRDefault="001F2BAA" w:rsidP="001F2BAA">
      <w:pPr>
        <w:pStyle w:val="Paragrafoelenco"/>
        <w:numPr>
          <w:ilvl w:val="0"/>
          <w:numId w:val="3"/>
        </w:numPr>
        <w:spacing w:after="0" w:line="240" w:lineRule="auto"/>
        <w:jc w:val="both"/>
        <w:rPr>
          <w:rFonts w:ascii="Times New Roman" w:hAnsi="Times New Roman" w:cs="Times New Roman"/>
          <w:sz w:val="24"/>
          <w:szCs w:val="24"/>
        </w:rPr>
      </w:pPr>
      <w:r w:rsidRPr="00847399">
        <w:rPr>
          <w:rFonts w:ascii="Times New Roman" w:hAnsi="Times New Roman" w:cs="Times New Roman"/>
          <w:sz w:val="24"/>
          <w:szCs w:val="24"/>
        </w:rPr>
        <w:t>valutare la sussistenza dei requisiti richiesti per la partecipazione ed il possesso dei titoli;</w:t>
      </w:r>
    </w:p>
    <w:p w:rsidR="001F2BAA" w:rsidRPr="00847399" w:rsidRDefault="001F2BAA" w:rsidP="001F2BAA">
      <w:pPr>
        <w:pStyle w:val="Paragrafoelenco"/>
        <w:numPr>
          <w:ilvl w:val="0"/>
          <w:numId w:val="3"/>
        </w:numPr>
        <w:spacing w:after="0" w:line="240" w:lineRule="auto"/>
        <w:jc w:val="both"/>
        <w:rPr>
          <w:rFonts w:ascii="Times New Roman" w:hAnsi="Times New Roman" w:cs="Times New Roman"/>
          <w:sz w:val="24"/>
          <w:szCs w:val="24"/>
        </w:rPr>
      </w:pPr>
      <w:r w:rsidRPr="00847399">
        <w:rPr>
          <w:rFonts w:ascii="Times New Roman" w:hAnsi="Times New Roman" w:cs="Times New Roman"/>
          <w:sz w:val="24"/>
          <w:szCs w:val="24"/>
        </w:rPr>
        <w:t>verificare l’assenza di cause ostative alla partecipazione;</w:t>
      </w:r>
    </w:p>
    <w:p w:rsidR="001F2BAA" w:rsidRPr="00847399" w:rsidRDefault="001F2BAA" w:rsidP="001F2BAA">
      <w:pPr>
        <w:pStyle w:val="Paragrafoelenco"/>
        <w:numPr>
          <w:ilvl w:val="0"/>
          <w:numId w:val="3"/>
        </w:numPr>
        <w:shd w:val="clear" w:color="auto" w:fill="FFFFFF"/>
        <w:spacing w:after="240" w:line="240" w:lineRule="auto"/>
        <w:jc w:val="both"/>
        <w:rPr>
          <w:rFonts w:ascii="Times New Roman" w:hAnsi="Times New Roman" w:cs="Times New Roman"/>
          <w:color w:val="000000"/>
          <w:sz w:val="24"/>
          <w:szCs w:val="24"/>
        </w:rPr>
      </w:pPr>
      <w:r w:rsidRPr="00847399">
        <w:rPr>
          <w:rFonts w:ascii="Times New Roman" w:hAnsi="Times New Roman" w:cs="Times New Roman"/>
          <w:sz w:val="24"/>
          <w:szCs w:val="24"/>
        </w:rPr>
        <w:t>accertare l’esistenza di eventuali disabilità per il riconoscimento di eventuali agevolazioni.</w:t>
      </w:r>
    </w:p>
    <w:p w:rsidR="004605CE" w:rsidRPr="00847399" w:rsidRDefault="004605CE" w:rsidP="004605CE">
      <w:pPr>
        <w:pStyle w:val="Paragrafoelenco"/>
        <w:shd w:val="clear" w:color="auto" w:fill="FFFFFF"/>
        <w:spacing w:after="240" w:line="240" w:lineRule="auto"/>
        <w:jc w:val="both"/>
        <w:rPr>
          <w:rFonts w:ascii="Times New Roman" w:hAnsi="Times New Roman" w:cs="Times New Roman"/>
          <w:color w:val="000000"/>
          <w:sz w:val="24"/>
          <w:szCs w:val="24"/>
        </w:rPr>
      </w:pPr>
    </w:p>
    <w:p w:rsidR="001F2BAA" w:rsidRPr="00847399" w:rsidRDefault="001F2BAA" w:rsidP="001F2BAA">
      <w:pPr>
        <w:pStyle w:val="Paragrafoelenco"/>
        <w:shd w:val="clear" w:color="auto" w:fill="FFFFFF"/>
        <w:spacing w:after="240" w:line="240" w:lineRule="auto"/>
        <w:jc w:val="both"/>
        <w:rPr>
          <w:rFonts w:ascii="Times New Roman" w:hAnsi="Times New Roman" w:cs="Times New Roman"/>
          <w:color w:val="000000"/>
          <w:sz w:val="24"/>
          <w:szCs w:val="24"/>
        </w:rPr>
      </w:pPr>
    </w:p>
    <w:p w:rsidR="001F2BAA" w:rsidRPr="00847399" w:rsidRDefault="001F2BAA" w:rsidP="001F2BAA">
      <w:pPr>
        <w:spacing w:line="0" w:lineRule="atLeast"/>
        <w:rPr>
          <w:rFonts w:ascii="Times New Roman" w:eastAsia="Times New Roman" w:hAnsi="Times New Roman" w:cs="Times New Roman"/>
          <w:b/>
          <w:color w:val="221F1F"/>
          <w:sz w:val="24"/>
          <w:szCs w:val="24"/>
        </w:rPr>
      </w:pPr>
      <w:r w:rsidRPr="00847399">
        <w:rPr>
          <w:rFonts w:ascii="Times New Roman" w:eastAsia="Times New Roman" w:hAnsi="Times New Roman" w:cs="Times New Roman"/>
          <w:b/>
          <w:color w:val="221F1F"/>
          <w:sz w:val="24"/>
          <w:szCs w:val="24"/>
        </w:rPr>
        <w:lastRenderedPageBreak/>
        <w:t>Base giuridica del trattamento</w:t>
      </w:r>
      <w:r w:rsidR="004605CE" w:rsidRPr="00847399">
        <w:rPr>
          <w:rFonts w:ascii="Times New Roman" w:eastAsia="Times New Roman" w:hAnsi="Times New Roman" w:cs="Times New Roman"/>
          <w:b/>
          <w:color w:val="221F1F"/>
          <w:sz w:val="24"/>
          <w:szCs w:val="24"/>
        </w:rPr>
        <w:t>:</w:t>
      </w:r>
      <w:r w:rsidRPr="00847399">
        <w:rPr>
          <w:rFonts w:ascii="Times New Roman" w:eastAsia="Times New Roman" w:hAnsi="Times New Roman" w:cs="Times New Roman"/>
          <w:b/>
          <w:color w:val="221F1F"/>
          <w:sz w:val="24"/>
          <w:szCs w:val="24"/>
        </w:rPr>
        <w:t xml:space="preserve"> </w:t>
      </w: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Le basi giuridiche che giustificano il trattamento sono:</w:t>
      </w:r>
    </w:p>
    <w:p w:rsidR="001F2BAA" w:rsidRPr="00847399" w:rsidRDefault="001F2BAA" w:rsidP="001F2BAA">
      <w:pPr>
        <w:pStyle w:val="Paragrafoelenco"/>
        <w:numPr>
          <w:ilvl w:val="0"/>
          <w:numId w:val="3"/>
        </w:numPr>
        <w:spacing w:after="0" w:line="240" w:lineRule="auto"/>
        <w:jc w:val="both"/>
        <w:rPr>
          <w:rFonts w:ascii="Times New Roman" w:hAnsi="Times New Roman" w:cs="Times New Roman"/>
          <w:sz w:val="24"/>
          <w:szCs w:val="24"/>
        </w:rPr>
      </w:pPr>
      <w:r w:rsidRPr="00847399">
        <w:rPr>
          <w:rFonts w:ascii="Times New Roman" w:hAnsi="Times New Roman" w:cs="Times New Roman"/>
          <w:b/>
          <w:i/>
          <w:sz w:val="24"/>
          <w:szCs w:val="24"/>
        </w:rPr>
        <w:t>art.6, par. 1 lett. e)</w:t>
      </w:r>
      <w:r w:rsidRPr="00847399">
        <w:rPr>
          <w:rFonts w:ascii="Times New Roman" w:hAnsi="Times New Roman" w:cs="Times New Roman"/>
          <w:b/>
          <w:sz w:val="24"/>
          <w:szCs w:val="24"/>
        </w:rPr>
        <w:t xml:space="preserve"> GDPR</w:t>
      </w:r>
      <w:r w:rsidRPr="00847399">
        <w:rPr>
          <w:rFonts w:ascii="Times New Roman" w:hAnsi="Times New Roman" w:cs="Times New Roman"/>
          <w:sz w:val="24"/>
          <w:szCs w:val="24"/>
        </w:rPr>
        <w:t>, esecuzione di un compito di interesse pubblico o connesso all’esercizio di pubblici poteri di cui è investito il Titolare del trattamento;</w:t>
      </w:r>
    </w:p>
    <w:p w:rsidR="001F2BAA" w:rsidRPr="00847399" w:rsidRDefault="001F2BAA" w:rsidP="001F2BAA">
      <w:pPr>
        <w:pStyle w:val="Paragrafoelenco"/>
        <w:numPr>
          <w:ilvl w:val="0"/>
          <w:numId w:val="3"/>
        </w:numPr>
        <w:spacing w:after="0" w:line="240" w:lineRule="auto"/>
        <w:jc w:val="both"/>
        <w:rPr>
          <w:rFonts w:ascii="Times New Roman" w:hAnsi="Times New Roman" w:cs="Times New Roman"/>
          <w:sz w:val="24"/>
          <w:szCs w:val="24"/>
        </w:rPr>
      </w:pPr>
      <w:r w:rsidRPr="00847399">
        <w:rPr>
          <w:rFonts w:ascii="Times New Roman" w:hAnsi="Times New Roman" w:cs="Times New Roman"/>
          <w:b/>
          <w:i/>
          <w:sz w:val="24"/>
          <w:szCs w:val="24"/>
        </w:rPr>
        <w:t>art. 9, par. 1, lett. g)</w:t>
      </w:r>
      <w:r w:rsidRPr="00847399">
        <w:rPr>
          <w:rFonts w:ascii="Times New Roman" w:hAnsi="Times New Roman" w:cs="Times New Roman"/>
          <w:b/>
          <w:sz w:val="24"/>
          <w:szCs w:val="24"/>
        </w:rPr>
        <w:t xml:space="preserve"> GDPR</w:t>
      </w:r>
      <w:r w:rsidRPr="00847399">
        <w:rPr>
          <w:rFonts w:ascii="Times New Roman" w:hAnsi="Times New Roman" w:cs="Times New Roman"/>
          <w:sz w:val="24"/>
          <w:szCs w:val="24"/>
        </w:rPr>
        <w:t>, sussistenza di motivi di i</w:t>
      </w:r>
      <w:r w:rsidR="00556CEC" w:rsidRPr="00847399">
        <w:rPr>
          <w:rFonts w:ascii="Times New Roman" w:hAnsi="Times New Roman" w:cs="Times New Roman"/>
          <w:sz w:val="24"/>
          <w:szCs w:val="24"/>
        </w:rPr>
        <w:t>nteresse pubblico rilevante […];</w:t>
      </w:r>
    </w:p>
    <w:p w:rsidR="00A540C1" w:rsidRPr="00847399" w:rsidRDefault="00A540C1" w:rsidP="00A540C1">
      <w:pPr>
        <w:pStyle w:val="Paragrafoelenco"/>
        <w:numPr>
          <w:ilvl w:val="0"/>
          <w:numId w:val="3"/>
        </w:numPr>
        <w:spacing w:after="0" w:line="240" w:lineRule="auto"/>
        <w:jc w:val="both"/>
        <w:rPr>
          <w:rFonts w:ascii="Times New Roman" w:hAnsi="Times New Roman" w:cs="Times New Roman"/>
          <w:sz w:val="24"/>
          <w:szCs w:val="24"/>
        </w:rPr>
      </w:pPr>
      <w:r w:rsidRPr="00847399">
        <w:rPr>
          <w:rFonts w:ascii="Times New Roman" w:hAnsi="Times New Roman" w:cs="Times New Roman"/>
          <w:b/>
          <w:sz w:val="24"/>
          <w:szCs w:val="24"/>
        </w:rPr>
        <w:t>art. 2 sexies del D.lgs.196/2003 e ss.mm.ii.</w:t>
      </w:r>
      <w:r w:rsidRPr="00847399">
        <w:rPr>
          <w:rFonts w:ascii="Times New Roman" w:hAnsi="Times New Roman" w:cs="Times New Roman"/>
          <w:sz w:val="24"/>
          <w:szCs w:val="24"/>
        </w:rPr>
        <w:t>, per il trattamento di categorie particolari di dati personali necessario per motivi di interesse pubblico rilevante;</w:t>
      </w:r>
    </w:p>
    <w:p w:rsidR="00556CEC" w:rsidRPr="00847399" w:rsidRDefault="00556CEC" w:rsidP="001F2BAA">
      <w:pPr>
        <w:pStyle w:val="Paragrafoelenco"/>
        <w:numPr>
          <w:ilvl w:val="0"/>
          <w:numId w:val="3"/>
        </w:numPr>
        <w:spacing w:after="0" w:line="240" w:lineRule="auto"/>
        <w:jc w:val="both"/>
        <w:rPr>
          <w:rFonts w:ascii="Times New Roman" w:hAnsi="Times New Roman" w:cs="Times New Roman"/>
          <w:sz w:val="24"/>
          <w:szCs w:val="24"/>
        </w:rPr>
      </w:pPr>
      <w:r w:rsidRPr="00847399">
        <w:rPr>
          <w:rFonts w:ascii="Times New Roman" w:hAnsi="Times New Roman" w:cs="Times New Roman"/>
          <w:b/>
          <w:sz w:val="24"/>
          <w:szCs w:val="24"/>
        </w:rPr>
        <w:t>art.2 octies del D.lgs.196/2003 e ss.mm.ii.</w:t>
      </w:r>
      <w:r w:rsidRPr="00847399">
        <w:rPr>
          <w:rFonts w:ascii="Times New Roman" w:hAnsi="Times New Roman" w:cs="Times New Roman"/>
          <w:sz w:val="24"/>
          <w:szCs w:val="24"/>
        </w:rPr>
        <w:t>, per il trattamento di dati personali rel</w:t>
      </w:r>
      <w:r w:rsidR="00A540C1" w:rsidRPr="00847399">
        <w:rPr>
          <w:rFonts w:ascii="Times New Roman" w:hAnsi="Times New Roman" w:cs="Times New Roman"/>
          <w:sz w:val="24"/>
          <w:szCs w:val="24"/>
        </w:rPr>
        <w:t>ativi a condanne penali e reati.</w:t>
      </w:r>
    </w:p>
    <w:p w:rsidR="001F2BAA" w:rsidRPr="00847399" w:rsidRDefault="001F2BAA" w:rsidP="0040521E">
      <w:pPr>
        <w:ind w:right="28"/>
        <w:jc w:val="both"/>
        <w:rPr>
          <w:rFonts w:ascii="Times New Roman" w:eastAsia="Times New Roman" w:hAnsi="Times New Roman" w:cs="Times New Roman"/>
          <w:b/>
          <w:color w:val="221F1F"/>
          <w:sz w:val="24"/>
          <w:szCs w:val="24"/>
        </w:rPr>
      </w:pPr>
    </w:p>
    <w:p w:rsidR="00A20F5F" w:rsidRPr="00847399" w:rsidRDefault="00A20F5F">
      <w:pPr>
        <w:spacing w:line="215" w:lineRule="exact"/>
        <w:rPr>
          <w:rFonts w:ascii="Times New Roman" w:eastAsia="Times New Roman" w:hAnsi="Times New Roman" w:cs="Times New Roman"/>
          <w:color w:val="221F1F"/>
          <w:sz w:val="24"/>
          <w:szCs w:val="24"/>
        </w:rPr>
      </w:pPr>
    </w:p>
    <w:p w:rsidR="001F2BAA" w:rsidRPr="00847399" w:rsidRDefault="001F2BAA" w:rsidP="001F2BAA">
      <w:pPr>
        <w:spacing w:line="0" w:lineRule="atLeast"/>
        <w:rPr>
          <w:rFonts w:ascii="Times New Roman" w:eastAsia="Times New Roman" w:hAnsi="Times New Roman" w:cs="Times New Roman"/>
          <w:b/>
          <w:color w:val="221F1F"/>
          <w:sz w:val="24"/>
          <w:szCs w:val="24"/>
        </w:rPr>
      </w:pPr>
      <w:r w:rsidRPr="00847399">
        <w:rPr>
          <w:rFonts w:ascii="Times New Roman" w:eastAsia="Times New Roman" w:hAnsi="Times New Roman" w:cs="Times New Roman"/>
          <w:b/>
          <w:color w:val="221F1F"/>
          <w:sz w:val="24"/>
          <w:szCs w:val="24"/>
        </w:rPr>
        <w:t>Modalità di trattamento</w:t>
      </w:r>
      <w:r w:rsidR="004605CE" w:rsidRPr="00847399">
        <w:rPr>
          <w:rFonts w:ascii="Times New Roman" w:eastAsia="Times New Roman" w:hAnsi="Times New Roman" w:cs="Times New Roman"/>
          <w:b/>
          <w:color w:val="221F1F"/>
          <w:sz w:val="24"/>
          <w:szCs w:val="24"/>
        </w:rPr>
        <w:t>:</w:t>
      </w:r>
      <w:r w:rsidRPr="00847399">
        <w:rPr>
          <w:rFonts w:ascii="Times New Roman" w:eastAsia="Times New Roman" w:hAnsi="Times New Roman" w:cs="Times New Roman"/>
          <w:b/>
          <w:color w:val="221F1F"/>
          <w:sz w:val="24"/>
          <w:szCs w:val="24"/>
        </w:rPr>
        <w:t xml:space="preserve"> </w:t>
      </w:r>
    </w:p>
    <w:p w:rsidR="001F2BAA" w:rsidRPr="00847399" w:rsidRDefault="001F2BAA" w:rsidP="001F2BAA">
      <w:pPr>
        <w:pStyle w:val="Corpodeltesto"/>
        <w:spacing w:before="12"/>
        <w:ind w:left="0" w:right="112"/>
        <w:rPr>
          <w:rFonts w:ascii="Times New Roman" w:eastAsiaTheme="minorHAnsi" w:hAnsi="Times New Roman" w:cs="Times New Roman"/>
          <w:lang w:val="it-IT"/>
        </w:rPr>
      </w:pPr>
      <w:r w:rsidRPr="00847399">
        <w:rPr>
          <w:rFonts w:ascii="Times New Roman" w:eastAsiaTheme="minorHAnsi" w:hAnsi="Times New Roman" w:cs="Times New Roman"/>
          <w:lang w:val="it-IT"/>
        </w:rPr>
        <w:t>I dati personali sono trattati per le finalità esposte, secondo i principi di liceità, correttezza, trasparenza, limitazione delle finalità, minimizzazione ed esattezza dei dati di cui all’art 5 del GDPR in forma cartacea</w:t>
      </w:r>
      <w:r w:rsidR="005319E1" w:rsidRPr="00847399">
        <w:rPr>
          <w:rFonts w:ascii="Times New Roman" w:eastAsiaTheme="minorHAnsi" w:hAnsi="Times New Roman" w:cs="Times New Roman"/>
          <w:lang w:val="it-IT"/>
        </w:rPr>
        <w:t xml:space="preserve"> e/o con strumenti informatici</w:t>
      </w:r>
      <w:r w:rsidRPr="00847399">
        <w:rPr>
          <w:rFonts w:ascii="Times New Roman" w:eastAsiaTheme="minorHAnsi" w:hAnsi="Times New Roman" w:cs="Times New Roman"/>
          <w:lang w:val="it-IT"/>
        </w:rPr>
        <w:t>. La disponibilità, la gestione, l’accesso, la conservazione e la fruibilità dei dati è garantita dall’adozione di misure tecniche ed organizzative per assicurare adeguati livelli di sicurezza ai sensi degli artt. 25 e 32 del GDPR.</w:t>
      </w:r>
    </w:p>
    <w:p w:rsidR="001F2BAA" w:rsidRPr="00847399" w:rsidRDefault="001F2BAA">
      <w:pPr>
        <w:spacing w:line="288" w:lineRule="auto"/>
        <w:jc w:val="both"/>
        <w:rPr>
          <w:rFonts w:ascii="Times New Roman" w:hAnsi="Times New Roman" w:cs="Times New Roman"/>
          <w:sz w:val="24"/>
          <w:szCs w:val="24"/>
        </w:rPr>
      </w:pPr>
    </w:p>
    <w:p w:rsidR="001F2BAA" w:rsidRPr="00847399" w:rsidRDefault="001F2BAA" w:rsidP="001F2BAA">
      <w:pPr>
        <w:spacing w:line="0" w:lineRule="atLeast"/>
        <w:rPr>
          <w:rFonts w:ascii="Times New Roman" w:hAnsi="Times New Roman" w:cs="Times New Roman"/>
          <w:b/>
          <w:i/>
          <w:sz w:val="24"/>
          <w:szCs w:val="24"/>
        </w:rPr>
      </w:pPr>
      <w:r w:rsidRPr="00847399">
        <w:rPr>
          <w:rFonts w:ascii="Times New Roman" w:eastAsia="Times New Roman" w:hAnsi="Times New Roman" w:cs="Times New Roman"/>
          <w:b/>
          <w:color w:val="221F1F"/>
          <w:sz w:val="24"/>
          <w:szCs w:val="24"/>
        </w:rPr>
        <w:t>Periodo di conservazione dei dati</w:t>
      </w:r>
      <w:r w:rsidR="004605CE" w:rsidRPr="00847399">
        <w:rPr>
          <w:rFonts w:ascii="Times New Roman" w:eastAsia="Times New Roman" w:hAnsi="Times New Roman" w:cs="Times New Roman"/>
          <w:b/>
          <w:color w:val="221F1F"/>
          <w:sz w:val="24"/>
          <w:szCs w:val="24"/>
        </w:rPr>
        <w:t>:</w:t>
      </w: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I dati personali sono trattati per la durata necessaria all’espletamento di tutti gli adempimenti d</w:t>
      </w:r>
      <w:r w:rsidR="004F5E54" w:rsidRPr="00847399">
        <w:rPr>
          <w:rFonts w:ascii="Times New Roman" w:hAnsi="Times New Roman" w:cs="Times New Roman"/>
          <w:sz w:val="24"/>
          <w:szCs w:val="24"/>
        </w:rPr>
        <w:t xml:space="preserve">i Legge. Taluni dati personali </w:t>
      </w:r>
      <w:r w:rsidRPr="00847399">
        <w:rPr>
          <w:rFonts w:ascii="Times New Roman" w:hAnsi="Times New Roman" w:cs="Times New Roman"/>
          <w:sz w:val="24"/>
          <w:szCs w:val="24"/>
        </w:rPr>
        <w:t>potranno essere conservati oltre il periodo determinato per scopi di archiviazione a fini statistici.</w:t>
      </w:r>
    </w:p>
    <w:p w:rsidR="001F2BAA" w:rsidRPr="00847399" w:rsidRDefault="001F2BAA">
      <w:pPr>
        <w:spacing w:line="288" w:lineRule="auto"/>
        <w:jc w:val="both"/>
        <w:rPr>
          <w:rFonts w:ascii="Times New Roman" w:hAnsi="Times New Roman" w:cs="Times New Roman"/>
          <w:sz w:val="24"/>
          <w:szCs w:val="24"/>
        </w:rPr>
      </w:pPr>
    </w:p>
    <w:p w:rsidR="00A20F5F" w:rsidRPr="00847399" w:rsidRDefault="00A20F5F">
      <w:pPr>
        <w:spacing w:line="224" w:lineRule="exact"/>
        <w:rPr>
          <w:rFonts w:ascii="Times New Roman" w:eastAsia="Times New Roman" w:hAnsi="Times New Roman" w:cs="Times New Roman"/>
          <w:strike/>
          <w:color w:val="221F1F"/>
          <w:sz w:val="24"/>
          <w:szCs w:val="24"/>
        </w:rPr>
      </w:pPr>
    </w:p>
    <w:p w:rsidR="001F2BAA" w:rsidRPr="00847399" w:rsidRDefault="001F2BAA" w:rsidP="001F2BAA">
      <w:pPr>
        <w:spacing w:line="0" w:lineRule="atLeast"/>
        <w:rPr>
          <w:rFonts w:ascii="Times New Roman" w:eastAsia="Times New Roman" w:hAnsi="Times New Roman" w:cs="Times New Roman"/>
          <w:b/>
          <w:color w:val="221F1F"/>
          <w:sz w:val="24"/>
          <w:szCs w:val="24"/>
        </w:rPr>
      </w:pPr>
      <w:r w:rsidRPr="00847399">
        <w:rPr>
          <w:rFonts w:ascii="Times New Roman" w:eastAsia="Times New Roman" w:hAnsi="Times New Roman" w:cs="Times New Roman"/>
          <w:b/>
          <w:color w:val="221F1F"/>
          <w:sz w:val="24"/>
          <w:szCs w:val="24"/>
        </w:rPr>
        <w:t>Natura del conferimento dei dati</w:t>
      </w:r>
      <w:r w:rsidR="004605CE" w:rsidRPr="00847399">
        <w:rPr>
          <w:rFonts w:ascii="Times New Roman" w:eastAsia="Times New Roman" w:hAnsi="Times New Roman" w:cs="Times New Roman"/>
          <w:b/>
          <w:color w:val="221F1F"/>
          <w:sz w:val="24"/>
          <w:szCs w:val="24"/>
        </w:rPr>
        <w:t>:</w:t>
      </w:r>
      <w:r w:rsidRPr="00847399">
        <w:rPr>
          <w:rFonts w:ascii="Times New Roman" w:eastAsia="Times New Roman" w:hAnsi="Times New Roman" w:cs="Times New Roman"/>
          <w:b/>
          <w:color w:val="221F1F"/>
          <w:sz w:val="24"/>
          <w:szCs w:val="24"/>
        </w:rPr>
        <w:t xml:space="preserve"> </w:t>
      </w: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 xml:space="preserve">Il conferimento dei dati personali richiesti è obbligatorio. L’eventuale rifiuto a fornirli, anche solo parzialmente implica, pertanto, l’impossibilità di prendere parte alla procedura concorsuale o selettiva. </w:t>
      </w:r>
    </w:p>
    <w:p w:rsidR="001F2BAA" w:rsidRPr="00847399" w:rsidRDefault="001F2BAA" w:rsidP="001F2BAA">
      <w:pPr>
        <w:pStyle w:val="Paragrafoelenco"/>
        <w:spacing w:after="0" w:line="240" w:lineRule="auto"/>
        <w:jc w:val="both"/>
        <w:rPr>
          <w:rFonts w:ascii="Times New Roman" w:hAnsi="Times New Roman" w:cs="Times New Roman"/>
          <w:sz w:val="24"/>
          <w:szCs w:val="24"/>
        </w:rPr>
      </w:pPr>
    </w:p>
    <w:p w:rsidR="001F2BAA" w:rsidRPr="00847399" w:rsidRDefault="001F2BAA" w:rsidP="001F2BAA">
      <w:pPr>
        <w:spacing w:line="0" w:lineRule="atLeast"/>
        <w:rPr>
          <w:rFonts w:ascii="Times New Roman" w:eastAsia="Times New Roman" w:hAnsi="Times New Roman" w:cs="Times New Roman"/>
          <w:b/>
          <w:color w:val="221F1F"/>
          <w:sz w:val="24"/>
          <w:szCs w:val="24"/>
        </w:rPr>
      </w:pPr>
      <w:r w:rsidRPr="00847399">
        <w:rPr>
          <w:rFonts w:ascii="Times New Roman" w:eastAsia="Times New Roman" w:hAnsi="Times New Roman" w:cs="Times New Roman"/>
          <w:b/>
          <w:color w:val="221F1F"/>
          <w:sz w:val="24"/>
          <w:szCs w:val="24"/>
        </w:rPr>
        <w:t>Destinatari o categorie di destinatari dei dati personali</w:t>
      </w:r>
      <w:r w:rsidR="004605CE" w:rsidRPr="00847399">
        <w:rPr>
          <w:rFonts w:ascii="Times New Roman" w:eastAsia="Times New Roman" w:hAnsi="Times New Roman" w:cs="Times New Roman"/>
          <w:b/>
          <w:color w:val="221F1F"/>
          <w:sz w:val="24"/>
          <w:szCs w:val="24"/>
        </w:rPr>
        <w:t>:</w:t>
      </w: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I dati personali sono utilizzati e comunicati in modo adeguato e corretto a soggetti destinatari interni e/o esterni all’organizzazione del Titolare. A tal fine, nello svolgimento della propria attività e per il perseguimento delle finalità previste, il Titolare potrebbe comunicare i dati personali a:</w:t>
      </w:r>
    </w:p>
    <w:p w:rsidR="001F2BAA" w:rsidRPr="00847399" w:rsidRDefault="001F2BAA" w:rsidP="001F2BAA">
      <w:pPr>
        <w:widowControl w:val="0"/>
        <w:numPr>
          <w:ilvl w:val="0"/>
          <w:numId w:val="7"/>
        </w:numPr>
        <w:suppressAutoHyphens w:val="0"/>
        <w:autoSpaceDE w:val="0"/>
        <w:autoSpaceDN w:val="0"/>
        <w:ind w:right="-1"/>
        <w:jc w:val="both"/>
        <w:rPr>
          <w:rFonts w:ascii="Times New Roman" w:eastAsia="Trebuchet MS" w:hAnsi="Times New Roman" w:cs="Times New Roman"/>
          <w:sz w:val="24"/>
          <w:szCs w:val="24"/>
        </w:rPr>
      </w:pPr>
      <w:r w:rsidRPr="00847399">
        <w:rPr>
          <w:rFonts w:ascii="Times New Roman" w:eastAsia="Trebuchet MS" w:hAnsi="Times New Roman" w:cs="Times New Roman"/>
          <w:sz w:val="24"/>
          <w:szCs w:val="24"/>
        </w:rPr>
        <w:t>personale debitamente istruito ed autorizzato dal Titolare che agisce sotto l’autorità del medesimo e nel rispetto del segreto d’ufficio;</w:t>
      </w:r>
    </w:p>
    <w:p w:rsidR="001F2BAA" w:rsidRPr="00847399" w:rsidRDefault="001F2BAA" w:rsidP="001F2BAA">
      <w:pPr>
        <w:widowControl w:val="0"/>
        <w:numPr>
          <w:ilvl w:val="0"/>
          <w:numId w:val="7"/>
        </w:numPr>
        <w:suppressAutoHyphens w:val="0"/>
        <w:autoSpaceDE w:val="0"/>
        <w:autoSpaceDN w:val="0"/>
        <w:ind w:right="-1"/>
        <w:jc w:val="both"/>
        <w:rPr>
          <w:rFonts w:ascii="Times New Roman" w:eastAsia="Trebuchet MS" w:hAnsi="Times New Roman" w:cs="Times New Roman"/>
          <w:sz w:val="24"/>
          <w:szCs w:val="24"/>
        </w:rPr>
      </w:pPr>
      <w:r w:rsidRPr="00847399">
        <w:rPr>
          <w:rFonts w:ascii="Times New Roman" w:eastAsia="Trebuchet MS" w:hAnsi="Times New Roman" w:cs="Times New Roman"/>
          <w:sz w:val="24"/>
          <w:szCs w:val="24"/>
        </w:rPr>
        <w:t xml:space="preserve">persone fisiche e/o giuridiche, quali Responsabili al trattamento di dati personali </w:t>
      </w:r>
      <w:r w:rsidRPr="00847399">
        <w:rPr>
          <w:rFonts w:ascii="Times New Roman" w:eastAsia="Trebuchet MS" w:hAnsi="Times New Roman" w:cs="Times New Roman"/>
          <w:i/>
          <w:sz w:val="24"/>
          <w:szCs w:val="24"/>
        </w:rPr>
        <w:t>ex</w:t>
      </w:r>
      <w:r w:rsidRPr="00847399">
        <w:rPr>
          <w:rFonts w:ascii="Times New Roman" w:eastAsia="Trebuchet MS" w:hAnsi="Times New Roman" w:cs="Times New Roman"/>
          <w:sz w:val="24"/>
          <w:szCs w:val="24"/>
        </w:rPr>
        <w:t xml:space="preserve"> artt. 28 e 29 GDPR che trattano dati per conto del Titolare,  in rapporto contrattuale o convenzionale con il medesimo idoneamente designati e selezionati, altresì, per le garanzie prestate in materia di protezione dei dati personali, ciascuno nei limiti della propria professione e delle funzioni assegnate;</w:t>
      </w:r>
    </w:p>
    <w:p w:rsidR="001F2BAA" w:rsidRPr="00847399" w:rsidRDefault="001F2BAA" w:rsidP="001F2BAA">
      <w:pPr>
        <w:pStyle w:val="Corpodeltesto"/>
        <w:numPr>
          <w:ilvl w:val="0"/>
          <w:numId w:val="7"/>
        </w:numPr>
        <w:spacing w:before="12" w:line="206" w:lineRule="auto"/>
        <w:ind w:right="-1"/>
        <w:rPr>
          <w:rFonts w:ascii="Times New Roman" w:hAnsi="Times New Roman" w:cs="Times New Roman"/>
          <w:lang w:val="it-IT"/>
        </w:rPr>
      </w:pPr>
      <w:r w:rsidRPr="00847399">
        <w:rPr>
          <w:rFonts w:ascii="Times New Roman" w:hAnsi="Times New Roman" w:cs="Times New Roman"/>
          <w:lang w:val="it-IT"/>
        </w:rPr>
        <w:t>organismi di controllo, organi della pubblica amministrazione ed enti o autorità che agiscono nella loro qualità di Titolari autonomi del trattamento, a cui sia obbligatorio comunicare i dati personali in forza di disposizioni di Legge o di ordini delle autorità;</w:t>
      </w:r>
    </w:p>
    <w:p w:rsidR="001F2BAA" w:rsidRPr="00847399" w:rsidRDefault="001F2BAA" w:rsidP="001F2BAA">
      <w:pPr>
        <w:widowControl w:val="0"/>
        <w:numPr>
          <w:ilvl w:val="0"/>
          <w:numId w:val="7"/>
        </w:numPr>
        <w:suppressAutoHyphens w:val="0"/>
        <w:autoSpaceDE w:val="0"/>
        <w:autoSpaceDN w:val="0"/>
        <w:ind w:right="-1"/>
        <w:jc w:val="both"/>
        <w:rPr>
          <w:rFonts w:ascii="Times New Roman" w:eastAsia="Trebuchet MS" w:hAnsi="Times New Roman" w:cs="Times New Roman"/>
          <w:sz w:val="24"/>
          <w:szCs w:val="24"/>
        </w:rPr>
      </w:pPr>
      <w:r w:rsidRPr="00847399">
        <w:rPr>
          <w:rFonts w:ascii="Times New Roman" w:eastAsia="Trebuchet MS" w:hAnsi="Times New Roman" w:cs="Times New Roman"/>
          <w:sz w:val="24"/>
          <w:szCs w:val="24"/>
        </w:rPr>
        <w:t>altre autorità pubbliche nel rispetto del Diritto dell’unione e/o dello Stato membro;</w:t>
      </w:r>
    </w:p>
    <w:p w:rsidR="001F2BAA" w:rsidRPr="00847399" w:rsidRDefault="001F2BAA" w:rsidP="001F2BAA">
      <w:pPr>
        <w:pStyle w:val="Paragrafoelenco"/>
        <w:spacing w:after="0" w:line="240" w:lineRule="auto"/>
        <w:ind w:left="474"/>
        <w:jc w:val="both"/>
        <w:rPr>
          <w:rFonts w:ascii="Times New Roman" w:hAnsi="Times New Roman" w:cs="Times New Roman"/>
          <w:sz w:val="24"/>
          <w:szCs w:val="24"/>
        </w:rPr>
      </w:pPr>
    </w:p>
    <w:p w:rsidR="001F2BAA" w:rsidRPr="00847399" w:rsidRDefault="001F2BAA" w:rsidP="001F2BAA">
      <w:pPr>
        <w:jc w:val="both"/>
        <w:rPr>
          <w:rFonts w:ascii="Times New Roman" w:hAnsi="Times New Roman" w:cs="Times New Roman"/>
          <w:sz w:val="24"/>
          <w:szCs w:val="24"/>
        </w:rPr>
      </w:pPr>
      <w:r w:rsidRPr="00847399">
        <w:rPr>
          <w:rFonts w:ascii="Times New Roman" w:hAnsi="Times New Roman" w:cs="Times New Roman"/>
          <w:sz w:val="24"/>
          <w:szCs w:val="24"/>
        </w:rPr>
        <w:t>I dati personali non sono soggetti a diffusione (intendendosi come tale il darne conoscenza in qualunque modo ad una pluralità di soggetti indeterminati), fatta salva la pubblicazione on-line nella sezione “</w:t>
      </w:r>
      <w:r w:rsidRPr="00847399">
        <w:rPr>
          <w:rFonts w:ascii="Times New Roman" w:hAnsi="Times New Roman" w:cs="Times New Roman"/>
          <w:i/>
          <w:sz w:val="24"/>
          <w:szCs w:val="24"/>
        </w:rPr>
        <w:t>Amministrazione Trasparente</w:t>
      </w:r>
      <w:r w:rsidRPr="00847399">
        <w:rPr>
          <w:rFonts w:ascii="Times New Roman" w:hAnsi="Times New Roman" w:cs="Times New Roman"/>
          <w:sz w:val="24"/>
          <w:szCs w:val="24"/>
        </w:rPr>
        <w:t>”,  prevista dalla normativa in materia di trasparenza amministrativa.</w:t>
      </w:r>
    </w:p>
    <w:p w:rsidR="001F2BAA" w:rsidRPr="00847399" w:rsidRDefault="001F2BAA" w:rsidP="001F2BAA">
      <w:pPr>
        <w:jc w:val="both"/>
        <w:rPr>
          <w:rFonts w:ascii="Times New Roman" w:hAnsi="Times New Roman" w:cs="Times New Roman"/>
          <w:sz w:val="24"/>
          <w:szCs w:val="24"/>
        </w:rPr>
      </w:pPr>
    </w:p>
    <w:p w:rsidR="00A20F5F" w:rsidRDefault="00A20F5F">
      <w:pPr>
        <w:spacing w:line="224" w:lineRule="exact"/>
        <w:rPr>
          <w:rFonts w:ascii="Times New Roman" w:eastAsia="Times New Roman" w:hAnsi="Times New Roman" w:cs="Times New Roman"/>
          <w:color w:val="221F1F"/>
          <w:sz w:val="24"/>
          <w:szCs w:val="24"/>
        </w:rPr>
      </w:pPr>
    </w:p>
    <w:p w:rsidR="004605CE" w:rsidRDefault="004605CE">
      <w:pPr>
        <w:spacing w:line="224" w:lineRule="exact"/>
        <w:rPr>
          <w:rFonts w:ascii="Times New Roman" w:eastAsia="Times New Roman" w:hAnsi="Times New Roman" w:cs="Times New Roman"/>
          <w:color w:val="221F1F"/>
          <w:sz w:val="24"/>
          <w:szCs w:val="24"/>
        </w:rPr>
      </w:pPr>
    </w:p>
    <w:p w:rsidR="004605CE" w:rsidRDefault="004605CE">
      <w:pPr>
        <w:spacing w:line="224" w:lineRule="exact"/>
        <w:rPr>
          <w:rFonts w:ascii="Times New Roman" w:eastAsia="Times New Roman" w:hAnsi="Times New Roman" w:cs="Times New Roman"/>
          <w:color w:val="221F1F"/>
          <w:sz w:val="24"/>
          <w:szCs w:val="24"/>
        </w:rPr>
      </w:pPr>
    </w:p>
    <w:p w:rsidR="004605CE" w:rsidRPr="00B819B5" w:rsidRDefault="004605CE">
      <w:pPr>
        <w:spacing w:line="224" w:lineRule="exact"/>
        <w:rPr>
          <w:rFonts w:ascii="Times New Roman" w:eastAsia="Times New Roman" w:hAnsi="Times New Roman" w:cs="Times New Roman"/>
          <w:color w:val="221F1F"/>
          <w:sz w:val="24"/>
          <w:szCs w:val="24"/>
        </w:rPr>
      </w:pPr>
    </w:p>
    <w:p w:rsidR="00A20F5F" w:rsidRPr="00847399" w:rsidRDefault="00A20F5F">
      <w:pPr>
        <w:spacing w:line="0" w:lineRule="atLeast"/>
        <w:rPr>
          <w:rFonts w:ascii="Times New Roman" w:hAnsi="Times New Roman" w:cs="Times New Roman"/>
          <w:sz w:val="24"/>
          <w:szCs w:val="24"/>
        </w:rPr>
      </w:pPr>
      <w:r w:rsidRPr="00847399">
        <w:rPr>
          <w:rFonts w:ascii="Times New Roman" w:eastAsia="Times New Roman" w:hAnsi="Times New Roman" w:cs="Times New Roman"/>
          <w:b/>
          <w:color w:val="221F1F"/>
          <w:sz w:val="24"/>
          <w:szCs w:val="24"/>
        </w:rPr>
        <w:lastRenderedPageBreak/>
        <w:t>Trasferimento dei dati personali</w:t>
      </w:r>
      <w:r w:rsidR="004605CE" w:rsidRPr="00847399">
        <w:rPr>
          <w:rFonts w:ascii="Times New Roman" w:eastAsia="Times New Roman" w:hAnsi="Times New Roman" w:cs="Times New Roman"/>
          <w:b/>
          <w:color w:val="221F1F"/>
          <w:sz w:val="24"/>
          <w:szCs w:val="24"/>
        </w:rPr>
        <w:t>:</w:t>
      </w:r>
    </w:p>
    <w:p w:rsidR="00A20F5F" w:rsidRPr="00847399" w:rsidRDefault="00A20F5F">
      <w:pPr>
        <w:spacing w:line="40" w:lineRule="exact"/>
        <w:rPr>
          <w:rFonts w:ascii="Times New Roman" w:eastAsia="Times New Roman" w:hAnsi="Times New Roman" w:cs="Times New Roman"/>
          <w:b/>
          <w:strike/>
          <w:color w:val="221F1F"/>
          <w:sz w:val="24"/>
          <w:szCs w:val="24"/>
        </w:rPr>
      </w:pPr>
    </w:p>
    <w:p w:rsidR="00F2000F" w:rsidRPr="00847399" w:rsidRDefault="00415BBA" w:rsidP="00415BBA">
      <w:pPr>
        <w:pStyle w:val="Default"/>
        <w:jc w:val="both"/>
        <w:rPr>
          <w:rFonts w:ascii="Times New Roman" w:eastAsia="Times New Roman" w:hAnsi="Times New Roman" w:cs="Times New Roman"/>
          <w:color w:val="221F1F"/>
          <w:lang w:eastAsia="zh-CN" w:bidi="hi-IN"/>
        </w:rPr>
      </w:pPr>
      <w:r w:rsidRPr="00847399">
        <w:rPr>
          <w:rFonts w:ascii="Times New Roman" w:hAnsi="Times New Roman" w:cs="Times New Roman"/>
          <w:spacing w:val="1"/>
          <w:lang w:eastAsia="en-US"/>
        </w:rPr>
        <w:t>I Dati Personali non saranno trasferiti verso paesi terzi e/o organizzazioni internazionali</w:t>
      </w:r>
      <w:r w:rsidRPr="00847399">
        <w:rPr>
          <w:rFonts w:ascii="Times New Roman" w:eastAsia="Times New Roman" w:hAnsi="Times New Roman" w:cs="Times New Roman"/>
          <w:color w:val="221F1F"/>
          <w:lang w:eastAsia="zh-CN" w:bidi="hi-IN"/>
        </w:rPr>
        <w:t>.</w:t>
      </w:r>
    </w:p>
    <w:p w:rsidR="00415BBA" w:rsidRPr="00847399" w:rsidRDefault="00F2000F" w:rsidP="00415BBA">
      <w:pPr>
        <w:pStyle w:val="Default"/>
        <w:jc w:val="both"/>
        <w:rPr>
          <w:rFonts w:ascii="Times New Roman" w:hAnsi="Times New Roman" w:cs="Times New Roman"/>
        </w:rPr>
      </w:pPr>
      <w:r w:rsidRPr="00847399">
        <w:rPr>
          <w:rFonts w:ascii="Times New Roman" w:eastAsia="Times New Roman" w:hAnsi="Times New Roman" w:cs="Times New Roman"/>
          <w:color w:val="221F1F"/>
          <w:lang w:eastAsia="zh-CN" w:bidi="hi-IN"/>
        </w:rPr>
        <w:t>I</w:t>
      </w:r>
      <w:r w:rsidR="00270FB0" w:rsidRPr="00847399">
        <w:rPr>
          <w:rFonts w:ascii="Times New Roman" w:eastAsia="Times New Roman" w:hAnsi="Times New Roman" w:cs="Times New Roman"/>
          <w:color w:val="221F1F"/>
          <w:lang w:eastAsia="zh-CN" w:bidi="hi-IN"/>
        </w:rPr>
        <w:t>n caso di un</w:t>
      </w:r>
      <w:r w:rsidR="00201C8C" w:rsidRPr="00847399">
        <w:rPr>
          <w:rFonts w:ascii="Times New Roman" w:eastAsia="Times New Roman" w:hAnsi="Times New Roman" w:cs="Times New Roman"/>
          <w:color w:val="221F1F"/>
          <w:lang w:eastAsia="zh-CN" w:bidi="hi-IN"/>
        </w:rPr>
        <w:t xml:space="preserve"> </w:t>
      </w:r>
      <w:r w:rsidR="00270FB0" w:rsidRPr="00847399">
        <w:rPr>
          <w:rFonts w:ascii="Times New Roman" w:eastAsia="Times New Roman" w:hAnsi="Times New Roman" w:cs="Times New Roman"/>
          <w:color w:val="221F1F"/>
          <w:lang w:eastAsia="zh-CN" w:bidi="hi-IN"/>
        </w:rPr>
        <w:t xml:space="preserve">eventuale futuro trasferimento, il trattamento avverrà nel rispetto della normativa, ovvero, secondo una delle </w:t>
      </w:r>
      <w:r w:rsidRPr="00847399">
        <w:rPr>
          <w:rFonts w:ascii="Times New Roman" w:eastAsia="Times New Roman" w:hAnsi="Times New Roman" w:cs="Times New Roman"/>
          <w:color w:val="221F1F"/>
          <w:lang w:eastAsia="zh-CN" w:bidi="hi-IN"/>
        </w:rPr>
        <w:t>condizioni di cui all’art. 44 e segg. GDPR.</w:t>
      </w:r>
    </w:p>
    <w:p w:rsidR="00415BBA" w:rsidRPr="00847399" w:rsidRDefault="00415BBA">
      <w:pPr>
        <w:spacing w:line="314" w:lineRule="auto"/>
        <w:jc w:val="both"/>
        <w:rPr>
          <w:rFonts w:ascii="Times New Roman" w:hAnsi="Times New Roman" w:cs="Times New Roman"/>
          <w:sz w:val="24"/>
          <w:szCs w:val="24"/>
        </w:rPr>
      </w:pPr>
    </w:p>
    <w:p w:rsidR="00A20F5F" w:rsidRPr="00847399" w:rsidRDefault="00A20F5F">
      <w:pPr>
        <w:spacing w:line="195" w:lineRule="exact"/>
        <w:rPr>
          <w:rFonts w:ascii="Times New Roman" w:eastAsia="Times New Roman" w:hAnsi="Times New Roman" w:cs="Times New Roman"/>
          <w:color w:val="221F1F"/>
          <w:sz w:val="24"/>
          <w:szCs w:val="24"/>
        </w:rPr>
      </w:pPr>
    </w:p>
    <w:p w:rsidR="001F2BAA" w:rsidRPr="00847399" w:rsidRDefault="001F2BAA" w:rsidP="001F2BAA">
      <w:pPr>
        <w:spacing w:line="0" w:lineRule="atLeast"/>
        <w:rPr>
          <w:rFonts w:ascii="Times New Roman" w:hAnsi="Times New Roman" w:cs="Times New Roman"/>
          <w:b/>
          <w:sz w:val="24"/>
          <w:szCs w:val="24"/>
        </w:rPr>
      </w:pPr>
      <w:r w:rsidRPr="00847399">
        <w:rPr>
          <w:rFonts w:ascii="Times New Roman" w:eastAsia="Times New Roman" w:hAnsi="Times New Roman" w:cs="Times New Roman"/>
          <w:b/>
          <w:color w:val="221F1F"/>
          <w:sz w:val="24"/>
          <w:szCs w:val="24"/>
        </w:rPr>
        <w:t>Diritti dell’interessato</w:t>
      </w:r>
      <w:r w:rsidR="004605CE" w:rsidRPr="00847399">
        <w:rPr>
          <w:rFonts w:ascii="Times New Roman" w:eastAsia="Times New Roman" w:hAnsi="Times New Roman" w:cs="Times New Roman"/>
          <w:b/>
          <w:color w:val="221F1F"/>
          <w:sz w:val="24"/>
          <w:szCs w:val="24"/>
        </w:rPr>
        <w:t>:</w:t>
      </w:r>
    </w:p>
    <w:p w:rsidR="001F2BAA" w:rsidRPr="00847399" w:rsidRDefault="001F2BAA" w:rsidP="001F2BAA">
      <w:pPr>
        <w:pStyle w:val="Default"/>
        <w:jc w:val="both"/>
        <w:rPr>
          <w:rFonts w:ascii="Times New Roman" w:hAnsi="Times New Roman" w:cs="Times New Roman"/>
        </w:rPr>
      </w:pPr>
      <w:r w:rsidRPr="00847399">
        <w:rPr>
          <w:rFonts w:ascii="Times New Roman" w:hAnsi="Times New Roman" w:cs="Times New Roman"/>
          <w:color w:val="auto"/>
        </w:rPr>
        <w:t>In merito al trattamento dei dati personali Lei, in qualità di Interessato, potrà esercitare, laddove applicabili e/o tecnicamente possibili, i diritti previsti dagli artt.15-21 del Reg. UE 2016/679, quali quelli di: accesso, rettifica, opposizione, etc.</w:t>
      </w:r>
    </w:p>
    <w:p w:rsidR="001F2BAA" w:rsidRPr="00847399" w:rsidRDefault="001F2BAA" w:rsidP="001F2BAA">
      <w:pPr>
        <w:ind w:right="-1"/>
        <w:contextualSpacing/>
        <w:jc w:val="both"/>
        <w:rPr>
          <w:rFonts w:ascii="Times New Roman" w:hAnsi="Times New Roman" w:cs="Times New Roman"/>
          <w:sz w:val="24"/>
          <w:szCs w:val="24"/>
        </w:rPr>
      </w:pPr>
      <w:r w:rsidRPr="00847399">
        <w:rPr>
          <w:rFonts w:ascii="Times New Roman" w:hAnsi="Times New Roman" w:cs="Times New Roman"/>
          <w:sz w:val="24"/>
          <w:szCs w:val="24"/>
        </w:rPr>
        <w:t xml:space="preserve">Per l’esercizio dei diritti, è possibile rivolgersi al Titolare del trattamento con le seguenti modalità: </w:t>
      </w:r>
    </w:p>
    <w:p w:rsidR="001F2BAA" w:rsidRPr="00847399" w:rsidRDefault="001F2BAA" w:rsidP="001F2BAA">
      <w:pPr>
        <w:widowControl w:val="0"/>
        <w:numPr>
          <w:ilvl w:val="0"/>
          <w:numId w:val="6"/>
        </w:numPr>
        <w:suppressAutoHyphens w:val="0"/>
        <w:kinsoku w:val="0"/>
        <w:ind w:right="-1"/>
        <w:contextualSpacing/>
        <w:jc w:val="both"/>
        <w:rPr>
          <w:rFonts w:ascii="Times New Roman" w:hAnsi="Times New Roman" w:cs="Times New Roman"/>
          <w:sz w:val="24"/>
          <w:szCs w:val="24"/>
        </w:rPr>
      </w:pPr>
      <w:r w:rsidRPr="00847399">
        <w:rPr>
          <w:rFonts w:ascii="Times New Roman" w:hAnsi="Times New Roman" w:cs="Times New Roman"/>
          <w:sz w:val="24"/>
          <w:szCs w:val="24"/>
        </w:rPr>
        <w:t>raccomandata A/R all’indirizzo sopra riportato;</w:t>
      </w:r>
    </w:p>
    <w:p w:rsidR="001F2BAA" w:rsidRPr="00847399" w:rsidRDefault="001F2BAA" w:rsidP="001F2BAA">
      <w:pPr>
        <w:widowControl w:val="0"/>
        <w:numPr>
          <w:ilvl w:val="0"/>
          <w:numId w:val="6"/>
        </w:numPr>
        <w:suppressAutoHyphens w:val="0"/>
        <w:kinsoku w:val="0"/>
        <w:ind w:right="-1"/>
        <w:contextualSpacing/>
        <w:jc w:val="both"/>
        <w:rPr>
          <w:rFonts w:ascii="Times New Roman" w:hAnsi="Times New Roman" w:cs="Times New Roman"/>
          <w:sz w:val="24"/>
          <w:szCs w:val="24"/>
        </w:rPr>
      </w:pPr>
      <w:r w:rsidRPr="00847399">
        <w:rPr>
          <w:rFonts w:ascii="Times New Roman" w:hAnsi="Times New Roman" w:cs="Times New Roman"/>
          <w:sz w:val="24"/>
          <w:szCs w:val="24"/>
        </w:rPr>
        <w:t>PEC:</w:t>
      </w:r>
      <w:hyperlink r:id="rId7" w:history="1">
        <w:r w:rsidR="00833B82" w:rsidRPr="00847399">
          <w:rPr>
            <w:rFonts w:ascii="Times New Roman" w:eastAsiaTheme="minorEastAsia" w:hAnsi="Times New Roman" w:cs="Times New Roman"/>
            <w:sz w:val="24"/>
            <w:szCs w:val="24"/>
            <w:lang w:eastAsia="it-IT" w:bidi="ar-SA"/>
          </w:rPr>
          <w:t>aseaimpiantitermici@legalmail.it</w:t>
        </w:r>
      </w:hyperlink>
      <w:r w:rsidR="00201C8C" w:rsidRPr="00847399">
        <w:t>;</w:t>
      </w:r>
    </w:p>
    <w:p w:rsidR="001F2BAA" w:rsidRPr="00847399" w:rsidRDefault="001F2BAA" w:rsidP="001F2BAA">
      <w:pPr>
        <w:widowControl w:val="0"/>
        <w:kinsoku w:val="0"/>
        <w:ind w:right="-1"/>
        <w:contextualSpacing/>
        <w:jc w:val="both"/>
        <w:rPr>
          <w:rFonts w:ascii="Times New Roman" w:hAnsi="Times New Roman" w:cs="Times New Roman"/>
          <w:sz w:val="24"/>
          <w:szCs w:val="24"/>
        </w:rPr>
      </w:pPr>
    </w:p>
    <w:p w:rsidR="001F2BAA" w:rsidRPr="00847399" w:rsidRDefault="001F2BAA" w:rsidP="001F2BAA">
      <w:pPr>
        <w:widowControl w:val="0"/>
        <w:kinsoku w:val="0"/>
        <w:ind w:right="-1"/>
        <w:contextualSpacing/>
        <w:jc w:val="both"/>
        <w:rPr>
          <w:rFonts w:ascii="Times New Roman" w:hAnsi="Times New Roman" w:cs="Times New Roman"/>
          <w:sz w:val="24"/>
          <w:szCs w:val="24"/>
        </w:rPr>
      </w:pPr>
      <w:r w:rsidRPr="00847399">
        <w:rPr>
          <w:rFonts w:ascii="Times New Roman" w:hAnsi="Times New Roman" w:cs="Times New Roman"/>
          <w:sz w:val="24"/>
          <w:szCs w:val="24"/>
        </w:rPr>
        <w:t>ovvero al RPD/DPO (Responsabile della Protezione dei dati), rintracciabile ai seguenti contatti</w:t>
      </w:r>
      <w:r w:rsidR="004605CE" w:rsidRPr="00847399">
        <w:rPr>
          <w:rFonts w:ascii="Times New Roman" w:hAnsi="Times New Roman" w:cs="Times New Roman"/>
          <w:sz w:val="24"/>
          <w:szCs w:val="24"/>
        </w:rPr>
        <w:t>:</w:t>
      </w:r>
      <w:r w:rsidRPr="00847399">
        <w:rPr>
          <w:rFonts w:ascii="Times New Roman" w:hAnsi="Times New Roman" w:cs="Times New Roman"/>
          <w:sz w:val="24"/>
          <w:szCs w:val="24"/>
        </w:rPr>
        <w:t xml:space="preserve"> </w:t>
      </w:r>
    </w:p>
    <w:p w:rsidR="001F2BAA" w:rsidRPr="00847399" w:rsidRDefault="001F2BAA" w:rsidP="001F2BAA">
      <w:pPr>
        <w:widowControl w:val="0"/>
        <w:numPr>
          <w:ilvl w:val="0"/>
          <w:numId w:val="6"/>
        </w:numPr>
        <w:suppressAutoHyphens w:val="0"/>
        <w:kinsoku w:val="0"/>
        <w:ind w:right="-1"/>
        <w:contextualSpacing/>
        <w:jc w:val="both"/>
        <w:rPr>
          <w:rFonts w:ascii="Times New Roman" w:hAnsi="Times New Roman" w:cs="Times New Roman"/>
          <w:b/>
          <w:i/>
          <w:sz w:val="24"/>
          <w:szCs w:val="24"/>
        </w:rPr>
      </w:pPr>
      <w:r w:rsidRPr="00847399">
        <w:rPr>
          <w:rFonts w:ascii="Times New Roman" w:hAnsi="Times New Roman" w:cs="Times New Roman"/>
          <w:sz w:val="24"/>
          <w:szCs w:val="24"/>
        </w:rPr>
        <w:t xml:space="preserve">E-mail: </w:t>
      </w:r>
      <w:r w:rsidRPr="00847399">
        <w:rPr>
          <w:rFonts w:ascii="Times New Roman" w:hAnsi="Times New Roman" w:cs="Times New Roman"/>
          <w:b/>
          <w:color w:val="0000FF"/>
          <w:sz w:val="24"/>
          <w:szCs w:val="24"/>
          <w:u w:val="single"/>
          <w:lang w:eastAsia="en-US"/>
        </w:rPr>
        <w:t>dpo@slalomsrl.it</w:t>
      </w:r>
    </w:p>
    <w:p w:rsidR="001F2BAA" w:rsidRPr="00847399" w:rsidRDefault="001F2BAA" w:rsidP="001F2BAA">
      <w:pPr>
        <w:ind w:right="-1"/>
        <w:contextualSpacing/>
        <w:jc w:val="both"/>
        <w:rPr>
          <w:rFonts w:ascii="Times New Roman" w:hAnsi="Times New Roman" w:cs="Times New Roman"/>
          <w:sz w:val="24"/>
          <w:szCs w:val="24"/>
        </w:rPr>
      </w:pPr>
    </w:p>
    <w:p w:rsidR="001F2BAA" w:rsidRPr="00847399" w:rsidRDefault="001F2BAA" w:rsidP="001F2BAA">
      <w:pPr>
        <w:ind w:right="-1"/>
        <w:contextualSpacing/>
        <w:jc w:val="both"/>
        <w:rPr>
          <w:rFonts w:ascii="Times New Roman" w:hAnsi="Times New Roman" w:cs="Times New Roman"/>
          <w:sz w:val="24"/>
          <w:szCs w:val="24"/>
        </w:rPr>
      </w:pPr>
      <w:r w:rsidRPr="00847399">
        <w:rPr>
          <w:rFonts w:ascii="Times New Roman" w:hAnsi="Times New Roman" w:cs="Times New Roman"/>
          <w:sz w:val="24"/>
          <w:szCs w:val="24"/>
        </w:rPr>
        <w:t>Le richieste rivolte al Titolare e/o al DPO dovranno specificare chiaramente l’oggetto della richiesta, il diritto che si intende esercitare e dovranno essere corredate del documento di riconoscimento dell’interessato che attesti la legittimità della richiesta.</w:t>
      </w:r>
    </w:p>
    <w:p w:rsidR="001F2BAA" w:rsidRPr="00847399" w:rsidRDefault="001F2BAA" w:rsidP="001F2BAA">
      <w:pPr>
        <w:suppressAutoHyphens w:val="0"/>
        <w:ind w:right="-1"/>
        <w:contextualSpacing/>
        <w:jc w:val="both"/>
        <w:rPr>
          <w:rFonts w:ascii="Times New Roman" w:hAnsi="Times New Roman" w:cs="Times New Roman"/>
          <w:sz w:val="24"/>
          <w:szCs w:val="24"/>
          <w:lang w:eastAsia="it-IT"/>
        </w:rPr>
      </w:pPr>
    </w:p>
    <w:p w:rsidR="001F2BAA" w:rsidRPr="00847399" w:rsidRDefault="001F2BAA" w:rsidP="001F2BAA">
      <w:pPr>
        <w:spacing w:line="0" w:lineRule="atLeast"/>
        <w:rPr>
          <w:rFonts w:ascii="Times New Roman" w:hAnsi="Times New Roman" w:cs="Times New Roman"/>
          <w:b/>
          <w:sz w:val="24"/>
          <w:szCs w:val="24"/>
        </w:rPr>
      </w:pPr>
      <w:r w:rsidRPr="00847399">
        <w:rPr>
          <w:rFonts w:ascii="Times New Roman" w:eastAsia="Times New Roman" w:hAnsi="Times New Roman" w:cs="Times New Roman"/>
          <w:b/>
          <w:color w:val="221F1F"/>
          <w:sz w:val="24"/>
          <w:szCs w:val="24"/>
        </w:rPr>
        <w:t>Proposizione di reclamo e segnalazione al Garante</w:t>
      </w:r>
      <w:r w:rsidR="004605CE" w:rsidRPr="00847399">
        <w:rPr>
          <w:rFonts w:ascii="Times New Roman" w:eastAsia="Times New Roman" w:hAnsi="Times New Roman" w:cs="Times New Roman"/>
          <w:b/>
          <w:color w:val="221F1F"/>
          <w:sz w:val="24"/>
          <w:szCs w:val="24"/>
        </w:rPr>
        <w:t>:</w:t>
      </w:r>
      <w:r w:rsidRPr="00847399">
        <w:rPr>
          <w:rFonts w:ascii="Times New Roman" w:eastAsia="Times New Roman" w:hAnsi="Times New Roman" w:cs="Times New Roman"/>
          <w:b/>
          <w:color w:val="221F1F"/>
          <w:sz w:val="24"/>
          <w:szCs w:val="24"/>
        </w:rPr>
        <w:t xml:space="preserve"> </w:t>
      </w:r>
    </w:p>
    <w:p w:rsidR="001F2BAA" w:rsidRPr="00847399" w:rsidRDefault="001F2BAA" w:rsidP="001F2BAA">
      <w:pPr>
        <w:pStyle w:val="Default"/>
        <w:jc w:val="both"/>
        <w:rPr>
          <w:rFonts w:ascii="Times New Roman" w:hAnsi="Times New Roman" w:cs="Times New Roman"/>
          <w:color w:val="auto"/>
        </w:rPr>
      </w:pPr>
      <w:r w:rsidRPr="00847399">
        <w:rPr>
          <w:rFonts w:ascii="Times New Roman" w:hAnsi="Times New Roman" w:cs="Times New Roman"/>
          <w:color w:val="auto"/>
        </w:rPr>
        <w:t>L’interessato, ricorrendone i presupposti ha, altresì, il diritto di:</w:t>
      </w:r>
    </w:p>
    <w:p w:rsidR="001F2BAA" w:rsidRPr="00847399" w:rsidRDefault="004605CE" w:rsidP="001F2BAA">
      <w:pPr>
        <w:widowControl w:val="0"/>
        <w:numPr>
          <w:ilvl w:val="0"/>
          <w:numId w:val="6"/>
        </w:numPr>
        <w:suppressAutoHyphens w:val="0"/>
        <w:kinsoku w:val="0"/>
        <w:contextualSpacing/>
        <w:jc w:val="both"/>
        <w:rPr>
          <w:rFonts w:ascii="Times New Roman" w:eastAsia="Times New Roman" w:hAnsi="Times New Roman" w:cs="Times New Roman"/>
          <w:sz w:val="24"/>
          <w:szCs w:val="24"/>
        </w:rPr>
      </w:pPr>
      <w:r w:rsidRPr="00847399">
        <w:rPr>
          <w:rFonts w:ascii="Times New Roman" w:hAnsi="Times New Roman" w:cs="Times New Roman"/>
          <w:sz w:val="24"/>
          <w:szCs w:val="24"/>
        </w:rPr>
        <w:t>P</w:t>
      </w:r>
      <w:r w:rsidR="001F2BAA" w:rsidRPr="00847399">
        <w:rPr>
          <w:rFonts w:ascii="Times New Roman" w:hAnsi="Times New Roman" w:cs="Times New Roman"/>
          <w:sz w:val="24"/>
          <w:szCs w:val="24"/>
        </w:rPr>
        <w:t>roporre</w:t>
      </w:r>
      <w:r w:rsidRPr="00847399">
        <w:rPr>
          <w:rFonts w:ascii="Times New Roman" w:hAnsi="Times New Roman" w:cs="Times New Roman"/>
          <w:sz w:val="24"/>
          <w:szCs w:val="24"/>
        </w:rPr>
        <w:t xml:space="preserve"> </w:t>
      </w:r>
      <w:r w:rsidR="001F2BAA" w:rsidRPr="00847399">
        <w:rPr>
          <w:rFonts w:ascii="Times New Roman" w:hAnsi="Times New Roman" w:cs="Times New Roman"/>
          <w:b/>
          <w:i/>
          <w:sz w:val="24"/>
          <w:szCs w:val="24"/>
        </w:rPr>
        <w:t>reclamo</w:t>
      </w:r>
      <w:r w:rsidR="001F2BAA" w:rsidRPr="00847399">
        <w:rPr>
          <w:rFonts w:ascii="Times New Roman" w:hAnsi="Times New Roman" w:cs="Times New Roman"/>
          <w:sz w:val="24"/>
          <w:szCs w:val="24"/>
        </w:rPr>
        <w:t xml:space="preserve"> all’Autorità di controllo dello stato di residenza (</w:t>
      </w:r>
      <w:r w:rsidR="001F2BAA" w:rsidRPr="00847399">
        <w:rPr>
          <w:rFonts w:ascii="Times New Roman" w:hAnsi="Times New Roman" w:cs="Times New Roman"/>
          <w:i/>
          <w:sz w:val="24"/>
          <w:szCs w:val="24"/>
        </w:rPr>
        <w:t>ex</w:t>
      </w:r>
      <w:r w:rsidR="001F2BAA" w:rsidRPr="00847399">
        <w:rPr>
          <w:rFonts w:ascii="Times New Roman" w:hAnsi="Times New Roman" w:cs="Times New Roman"/>
          <w:sz w:val="24"/>
          <w:szCs w:val="24"/>
        </w:rPr>
        <w:t xml:space="preserve"> art. 77 Reg. n. 679/2016), secondo le procedure previste dall’art. 142 del D.lgs. n. 196/2003, emendato dal D.lgs. n. 101/2018</w:t>
      </w:r>
      <w:r w:rsidR="001F2BAA" w:rsidRPr="00847399">
        <w:rPr>
          <w:rFonts w:ascii="Times New Roman" w:eastAsia="Times New Roman" w:hAnsi="Times New Roman" w:cs="Times New Roman"/>
          <w:sz w:val="24"/>
          <w:szCs w:val="24"/>
        </w:rPr>
        <w:t>;</w:t>
      </w:r>
    </w:p>
    <w:p w:rsidR="001F2BAA" w:rsidRPr="00847399" w:rsidRDefault="001F2BAA" w:rsidP="001F2BAA">
      <w:pPr>
        <w:widowControl w:val="0"/>
        <w:numPr>
          <w:ilvl w:val="0"/>
          <w:numId w:val="6"/>
        </w:numPr>
        <w:suppressAutoHyphens w:val="0"/>
        <w:kinsoku w:val="0"/>
        <w:contextualSpacing/>
        <w:jc w:val="both"/>
        <w:rPr>
          <w:rFonts w:ascii="Times New Roman" w:eastAsia="Times New Roman" w:hAnsi="Times New Roman" w:cs="Times New Roman"/>
          <w:sz w:val="24"/>
          <w:szCs w:val="24"/>
        </w:rPr>
      </w:pPr>
      <w:r w:rsidRPr="00847399">
        <w:rPr>
          <w:rFonts w:ascii="Times New Roman" w:eastAsia="Times New Roman" w:hAnsi="Times New Roman" w:cs="Times New Roman"/>
          <w:sz w:val="24"/>
          <w:szCs w:val="24"/>
        </w:rPr>
        <w:t xml:space="preserve">rivolgere una </w:t>
      </w:r>
      <w:r w:rsidRPr="00847399">
        <w:rPr>
          <w:rFonts w:ascii="Times New Roman" w:eastAsia="Times New Roman" w:hAnsi="Times New Roman" w:cs="Times New Roman"/>
          <w:b/>
          <w:i/>
          <w:sz w:val="24"/>
          <w:szCs w:val="24"/>
        </w:rPr>
        <w:t>segnalazione</w:t>
      </w:r>
      <w:r w:rsidR="004605CE" w:rsidRPr="00847399">
        <w:rPr>
          <w:rFonts w:ascii="Times New Roman" w:eastAsia="Times New Roman" w:hAnsi="Times New Roman" w:cs="Times New Roman"/>
          <w:b/>
          <w:i/>
          <w:sz w:val="24"/>
          <w:szCs w:val="24"/>
        </w:rPr>
        <w:t xml:space="preserve"> </w:t>
      </w:r>
      <w:r w:rsidRPr="00847399">
        <w:rPr>
          <w:rFonts w:ascii="Times New Roman" w:hAnsi="Times New Roman" w:cs="Times New Roman"/>
          <w:sz w:val="24"/>
          <w:szCs w:val="24"/>
        </w:rPr>
        <w:t xml:space="preserve">all’Autorità di controllo </w:t>
      </w:r>
      <w:r w:rsidRPr="00847399">
        <w:rPr>
          <w:rFonts w:ascii="Times New Roman" w:hAnsi="Times New Roman" w:cs="Times New Roman"/>
          <w:i/>
          <w:sz w:val="24"/>
          <w:szCs w:val="24"/>
        </w:rPr>
        <w:t>ex</w:t>
      </w:r>
      <w:r w:rsidRPr="00847399">
        <w:rPr>
          <w:rFonts w:ascii="Times New Roman" w:hAnsi="Times New Roman" w:cs="Times New Roman"/>
          <w:sz w:val="24"/>
          <w:szCs w:val="24"/>
        </w:rPr>
        <w:t xml:space="preserve"> art. 144 D.lgs. n. 101/2018.  </w:t>
      </w:r>
    </w:p>
    <w:p w:rsidR="001F2BAA" w:rsidRPr="00847399" w:rsidRDefault="001F2BAA" w:rsidP="001F2BAA">
      <w:pPr>
        <w:pStyle w:val="Predefinito"/>
        <w:spacing w:line="200" w:lineRule="atLeast"/>
        <w:jc w:val="both"/>
        <w:rPr>
          <w:rFonts w:ascii="Times New Roman" w:hAnsi="Times New Roman" w:cs="Times New Roman"/>
          <w:sz w:val="24"/>
          <w:szCs w:val="24"/>
        </w:rPr>
      </w:pPr>
    </w:p>
    <w:p w:rsidR="001F2BAA" w:rsidRPr="00847399" w:rsidRDefault="001F2BAA" w:rsidP="00516C2D">
      <w:pPr>
        <w:pStyle w:val="Corpodeltesto1"/>
        <w:spacing w:before="72" w:line="268" w:lineRule="auto"/>
        <w:ind w:left="143" w:right="83"/>
        <w:jc w:val="both"/>
        <w:rPr>
          <w:rFonts w:ascii="Times New Roman" w:hAnsi="Times New Roman" w:cs="Times New Roman"/>
          <w:sz w:val="24"/>
          <w:szCs w:val="24"/>
          <w:lang w:eastAsia="en-US"/>
        </w:rPr>
      </w:pPr>
    </w:p>
    <w:p w:rsidR="00A20F5F" w:rsidRPr="00B819B5" w:rsidRDefault="00E2500E">
      <w:pPr>
        <w:spacing w:line="195" w:lineRule="exact"/>
        <w:rPr>
          <w:rFonts w:ascii="Times New Roman" w:eastAsia="Times New Roman" w:hAnsi="Times New Roman" w:cs="Times New Roman"/>
          <w:color w:val="221F1F"/>
          <w:sz w:val="24"/>
          <w:szCs w:val="24"/>
        </w:rPr>
      </w:pPr>
      <w:r w:rsidRPr="00847399">
        <w:rPr>
          <w:rFonts w:ascii="Times New Roman" w:eastAsia="Times New Roman" w:hAnsi="Times New Roman" w:cs="Times New Roman"/>
          <w:color w:val="221F1F"/>
          <w:sz w:val="24"/>
          <w:szCs w:val="24"/>
        </w:rPr>
        <w:t>Benevento 18/03/2024</w:t>
      </w:r>
    </w:p>
    <w:sectPr w:rsidR="00A20F5F" w:rsidRPr="00B819B5" w:rsidSect="00B9611C">
      <w:pgSz w:w="11906" w:h="16838"/>
      <w:pgMar w:top="1276" w:right="1140" w:bottom="858" w:left="11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eastAsia="Times New Roman" w:hAnsi="Times New Roman" w:cs="Times New Roman"/>
        <w:color w:val="221F1F"/>
        <w:sz w:val="21"/>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2991D5F"/>
    <w:multiLevelType w:val="hybridMultilevel"/>
    <w:tmpl w:val="89A27C0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AF169F"/>
    <w:multiLevelType w:val="hybridMultilevel"/>
    <w:tmpl w:val="9558EB78"/>
    <w:lvl w:ilvl="0" w:tplc="57722C94">
      <w:start w:val="5"/>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54F2826"/>
    <w:multiLevelType w:val="hybridMultilevel"/>
    <w:tmpl w:val="37401DF0"/>
    <w:lvl w:ilvl="0" w:tplc="086EBF5E">
      <w:start w:val="1"/>
      <w:numFmt w:val="decimal"/>
      <w:lvlText w:val="%1."/>
      <w:lvlJc w:val="left"/>
      <w:pPr>
        <w:ind w:left="720" w:hanging="360"/>
      </w:pPr>
      <w:rPr>
        <w:rFonts w:ascii="Times New Roman" w:hAnsi="Times New Roman" w:cs="Times New Roman" w:hint="default"/>
        <w:b/>
        <w:i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5283122"/>
    <w:multiLevelType w:val="hybridMultilevel"/>
    <w:tmpl w:val="B8BEE80A"/>
    <w:lvl w:ilvl="0" w:tplc="75D04D52">
      <w:numFmt w:val="bullet"/>
      <w:lvlText w:val="-"/>
      <w:lvlJc w:val="left"/>
      <w:pPr>
        <w:ind w:left="474" w:hanging="360"/>
      </w:pPr>
      <w:rPr>
        <w:rFonts w:ascii="Trebuchet MS" w:eastAsia="Trebuchet MS" w:hAnsi="Trebuchet MS" w:cs="Trebuchet MS"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6">
    <w:nsid w:val="6DB45C77"/>
    <w:multiLevelType w:val="hybridMultilevel"/>
    <w:tmpl w:val="69D4803C"/>
    <w:lvl w:ilvl="0" w:tplc="5DFE691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C44F3"/>
    <w:rsid w:val="000542B5"/>
    <w:rsid w:val="00074747"/>
    <w:rsid w:val="000A49C0"/>
    <w:rsid w:val="00101B37"/>
    <w:rsid w:val="00111EAD"/>
    <w:rsid w:val="001147B9"/>
    <w:rsid w:val="00194E49"/>
    <w:rsid w:val="001D3194"/>
    <w:rsid w:val="001F2BAA"/>
    <w:rsid w:val="00201C8C"/>
    <w:rsid w:val="002654AE"/>
    <w:rsid w:val="00270FB0"/>
    <w:rsid w:val="00281AB2"/>
    <w:rsid w:val="002C4B0E"/>
    <w:rsid w:val="002F2599"/>
    <w:rsid w:val="0031064C"/>
    <w:rsid w:val="003107D3"/>
    <w:rsid w:val="00392A91"/>
    <w:rsid w:val="00394DA2"/>
    <w:rsid w:val="003C0B10"/>
    <w:rsid w:val="0040521E"/>
    <w:rsid w:val="00415BBA"/>
    <w:rsid w:val="00436445"/>
    <w:rsid w:val="00451E8C"/>
    <w:rsid w:val="004605CE"/>
    <w:rsid w:val="004E78C3"/>
    <w:rsid w:val="004F5E54"/>
    <w:rsid w:val="00504697"/>
    <w:rsid w:val="00516C2D"/>
    <w:rsid w:val="005319E1"/>
    <w:rsid w:val="00542790"/>
    <w:rsid w:val="00556CEC"/>
    <w:rsid w:val="00574631"/>
    <w:rsid w:val="0059563A"/>
    <w:rsid w:val="005A3F11"/>
    <w:rsid w:val="00627029"/>
    <w:rsid w:val="006404CD"/>
    <w:rsid w:val="006C0BD0"/>
    <w:rsid w:val="006C44F3"/>
    <w:rsid w:val="007120D9"/>
    <w:rsid w:val="007B355B"/>
    <w:rsid w:val="00833B82"/>
    <w:rsid w:val="00847399"/>
    <w:rsid w:val="008A0009"/>
    <w:rsid w:val="009223B2"/>
    <w:rsid w:val="00954C1C"/>
    <w:rsid w:val="00963034"/>
    <w:rsid w:val="00984C90"/>
    <w:rsid w:val="009B5C19"/>
    <w:rsid w:val="009C6E2F"/>
    <w:rsid w:val="00A17012"/>
    <w:rsid w:val="00A20F5F"/>
    <w:rsid w:val="00A35442"/>
    <w:rsid w:val="00A540C1"/>
    <w:rsid w:val="00AC09AF"/>
    <w:rsid w:val="00AD0B3D"/>
    <w:rsid w:val="00B26B7A"/>
    <w:rsid w:val="00B819B5"/>
    <w:rsid w:val="00B9611C"/>
    <w:rsid w:val="00C64807"/>
    <w:rsid w:val="00CA6D64"/>
    <w:rsid w:val="00D33B30"/>
    <w:rsid w:val="00D45B4E"/>
    <w:rsid w:val="00DA0E71"/>
    <w:rsid w:val="00DE6043"/>
    <w:rsid w:val="00E2500E"/>
    <w:rsid w:val="00F2000F"/>
    <w:rsid w:val="00F518AC"/>
    <w:rsid w:val="00F817AD"/>
    <w:rsid w:val="00F95F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11C"/>
    <w:pPr>
      <w:suppressAutoHyphens/>
    </w:pPr>
    <w:rPr>
      <w:rFonts w:ascii="Calibri" w:eastAsia="Calibri" w:hAnsi="Calibri" w:cs="Arial"/>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9611C"/>
    <w:rPr>
      <w:rFonts w:ascii="Times New Roman" w:eastAsia="Times New Roman" w:hAnsi="Times New Roman" w:cs="Times New Roman"/>
      <w:color w:val="221F1F"/>
      <w:sz w:val="21"/>
    </w:rPr>
  </w:style>
  <w:style w:type="character" w:customStyle="1" w:styleId="WW8Num1z1">
    <w:name w:val="WW8Num1z1"/>
    <w:rsid w:val="00B9611C"/>
  </w:style>
  <w:style w:type="character" w:customStyle="1" w:styleId="WW8Num1z2">
    <w:name w:val="WW8Num1z2"/>
    <w:rsid w:val="00B9611C"/>
  </w:style>
  <w:style w:type="character" w:customStyle="1" w:styleId="WW8Num1z3">
    <w:name w:val="WW8Num1z3"/>
    <w:rsid w:val="00B9611C"/>
  </w:style>
  <w:style w:type="character" w:customStyle="1" w:styleId="WW8Num1z4">
    <w:name w:val="WW8Num1z4"/>
    <w:rsid w:val="00B9611C"/>
  </w:style>
  <w:style w:type="character" w:customStyle="1" w:styleId="WW8Num1z5">
    <w:name w:val="WW8Num1z5"/>
    <w:rsid w:val="00B9611C"/>
  </w:style>
  <w:style w:type="character" w:customStyle="1" w:styleId="WW8Num1z6">
    <w:name w:val="WW8Num1z6"/>
    <w:rsid w:val="00B9611C"/>
  </w:style>
  <w:style w:type="character" w:customStyle="1" w:styleId="WW8Num1z7">
    <w:name w:val="WW8Num1z7"/>
    <w:rsid w:val="00B9611C"/>
  </w:style>
  <w:style w:type="character" w:customStyle="1" w:styleId="WW8Num1z8">
    <w:name w:val="WW8Num1z8"/>
    <w:rsid w:val="00B9611C"/>
  </w:style>
  <w:style w:type="character" w:customStyle="1" w:styleId="Carpredefinitoparagrafo1">
    <w:name w:val="Car. predefinito paragrafo1"/>
    <w:rsid w:val="00B9611C"/>
  </w:style>
  <w:style w:type="paragraph" w:customStyle="1" w:styleId="Titolo1">
    <w:name w:val="Titolo1"/>
    <w:basedOn w:val="Normale"/>
    <w:next w:val="Corpodeltesto1"/>
    <w:rsid w:val="00B9611C"/>
    <w:pPr>
      <w:keepNext/>
      <w:spacing w:before="240" w:after="120"/>
    </w:pPr>
    <w:rPr>
      <w:rFonts w:ascii="Liberation Sans" w:eastAsia="Microsoft YaHei" w:hAnsi="Liberation Sans" w:cs="Lucida Sans"/>
      <w:sz w:val="28"/>
      <w:szCs w:val="28"/>
    </w:rPr>
  </w:style>
  <w:style w:type="paragraph" w:customStyle="1" w:styleId="Corpodeltesto1">
    <w:name w:val="Corpo del testo1"/>
    <w:basedOn w:val="Normale"/>
    <w:rsid w:val="00B9611C"/>
    <w:pPr>
      <w:spacing w:after="140" w:line="276" w:lineRule="auto"/>
    </w:pPr>
  </w:style>
  <w:style w:type="paragraph" w:styleId="Elenco">
    <w:name w:val="List"/>
    <w:basedOn w:val="Corpodeltesto1"/>
    <w:rsid w:val="00B9611C"/>
    <w:rPr>
      <w:rFonts w:cs="Lucida Sans"/>
    </w:rPr>
  </w:style>
  <w:style w:type="paragraph" w:styleId="Didascalia">
    <w:name w:val="caption"/>
    <w:basedOn w:val="Normale"/>
    <w:qFormat/>
    <w:rsid w:val="00B9611C"/>
    <w:pPr>
      <w:suppressLineNumbers/>
      <w:spacing w:before="120" w:after="120"/>
    </w:pPr>
    <w:rPr>
      <w:rFonts w:cs="Lucida Sans"/>
      <w:i/>
      <w:iCs/>
      <w:sz w:val="24"/>
      <w:szCs w:val="24"/>
    </w:rPr>
  </w:style>
  <w:style w:type="paragraph" w:customStyle="1" w:styleId="Indice">
    <w:name w:val="Indice"/>
    <w:basedOn w:val="Normale"/>
    <w:rsid w:val="00B9611C"/>
    <w:pPr>
      <w:suppressLineNumbers/>
    </w:pPr>
    <w:rPr>
      <w:rFonts w:cs="Lucida Sans"/>
    </w:rPr>
  </w:style>
  <w:style w:type="character" w:styleId="Collegamentoipertestuale">
    <w:name w:val="Hyperlink"/>
    <w:basedOn w:val="Carpredefinitoparagrafo"/>
    <w:uiPriority w:val="99"/>
    <w:unhideWhenUsed/>
    <w:rsid w:val="0031064C"/>
    <w:rPr>
      <w:color w:val="0000FF"/>
      <w:u w:val="single"/>
    </w:rPr>
  </w:style>
  <w:style w:type="paragraph" w:customStyle="1" w:styleId="Default">
    <w:name w:val="Default"/>
    <w:qFormat/>
    <w:rsid w:val="001F2BAA"/>
    <w:pPr>
      <w:widowControl w:val="0"/>
      <w:autoSpaceDE w:val="0"/>
      <w:autoSpaceDN w:val="0"/>
      <w:adjustRightInd w:val="0"/>
    </w:pPr>
    <w:rPr>
      <w:rFonts w:ascii="Arial" w:eastAsiaTheme="minorEastAsia" w:hAnsi="Arial" w:cs="Arial"/>
      <w:color w:val="000000"/>
      <w:sz w:val="24"/>
      <w:szCs w:val="24"/>
    </w:rPr>
  </w:style>
  <w:style w:type="paragraph" w:styleId="Paragrafoelenco">
    <w:name w:val="List Paragraph"/>
    <w:basedOn w:val="Normale"/>
    <w:uiPriority w:val="1"/>
    <w:qFormat/>
    <w:rsid w:val="001F2BAA"/>
    <w:pPr>
      <w:suppressAutoHyphens w:val="0"/>
      <w:spacing w:after="200" w:line="276" w:lineRule="auto"/>
      <w:ind w:left="720"/>
      <w:contextualSpacing/>
    </w:pPr>
    <w:rPr>
      <w:rFonts w:asciiTheme="minorHAnsi" w:eastAsiaTheme="minorHAnsi" w:hAnsiTheme="minorHAnsi" w:cstheme="minorBidi"/>
      <w:sz w:val="22"/>
      <w:szCs w:val="22"/>
      <w:lang w:eastAsia="en-US" w:bidi="ar-SA"/>
    </w:rPr>
  </w:style>
  <w:style w:type="paragraph" w:styleId="Corpodeltesto">
    <w:name w:val="Body Text"/>
    <w:basedOn w:val="Normale"/>
    <w:link w:val="CorpodeltestoCarattere"/>
    <w:uiPriority w:val="1"/>
    <w:qFormat/>
    <w:rsid w:val="001F2BAA"/>
    <w:pPr>
      <w:widowControl w:val="0"/>
      <w:suppressAutoHyphens w:val="0"/>
      <w:autoSpaceDE w:val="0"/>
      <w:autoSpaceDN w:val="0"/>
      <w:ind w:left="114"/>
      <w:jc w:val="both"/>
    </w:pPr>
    <w:rPr>
      <w:rFonts w:ascii="Trebuchet MS" w:eastAsia="Trebuchet MS" w:hAnsi="Trebuchet MS" w:cs="Trebuchet MS"/>
      <w:sz w:val="24"/>
      <w:szCs w:val="24"/>
      <w:lang w:val="en-US" w:eastAsia="en-US" w:bidi="ar-SA"/>
    </w:rPr>
  </w:style>
  <w:style w:type="character" w:customStyle="1" w:styleId="CorpodeltestoCarattere">
    <w:name w:val="Corpo del testo Carattere"/>
    <w:basedOn w:val="Carpredefinitoparagrafo"/>
    <w:link w:val="Corpodeltesto"/>
    <w:uiPriority w:val="1"/>
    <w:rsid w:val="001F2BAA"/>
    <w:rPr>
      <w:rFonts w:ascii="Trebuchet MS" w:eastAsia="Trebuchet MS" w:hAnsi="Trebuchet MS" w:cs="Trebuchet MS"/>
      <w:sz w:val="24"/>
      <w:szCs w:val="24"/>
      <w:lang w:val="en-US" w:eastAsia="en-US"/>
    </w:rPr>
  </w:style>
  <w:style w:type="paragraph" w:customStyle="1" w:styleId="Predefinito">
    <w:name w:val="Predefinito"/>
    <w:rsid w:val="001F2BAA"/>
    <w:pPr>
      <w:widowControl w:val="0"/>
      <w:suppressAutoHyphens/>
      <w:spacing w:after="200" w:line="276" w:lineRule="auto"/>
    </w:pPr>
    <w:rPr>
      <w:rFonts w:ascii="Calibri" w:eastAsia="Courier New"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16859360">
      <w:bodyDiv w:val="1"/>
      <w:marLeft w:val="0"/>
      <w:marRight w:val="0"/>
      <w:marTop w:val="0"/>
      <w:marBottom w:val="0"/>
      <w:divBdr>
        <w:top w:val="none" w:sz="0" w:space="0" w:color="auto"/>
        <w:left w:val="none" w:sz="0" w:space="0" w:color="auto"/>
        <w:bottom w:val="none" w:sz="0" w:space="0" w:color="auto"/>
        <w:right w:val="none" w:sz="0" w:space="0" w:color="auto"/>
      </w:divBdr>
    </w:div>
    <w:div w:id="1425495699">
      <w:bodyDiv w:val="1"/>
      <w:marLeft w:val="0"/>
      <w:marRight w:val="0"/>
      <w:marTop w:val="0"/>
      <w:marBottom w:val="0"/>
      <w:divBdr>
        <w:top w:val="none" w:sz="0" w:space="0" w:color="auto"/>
        <w:left w:val="none" w:sz="0" w:space="0" w:color="auto"/>
        <w:bottom w:val="none" w:sz="0" w:space="0" w:color="auto"/>
        <w:right w:val="none" w:sz="0" w:space="0" w:color="auto"/>
      </w:divBdr>
    </w:div>
    <w:div w:id="1897737839">
      <w:bodyDiv w:val="1"/>
      <w:marLeft w:val="0"/>
      <w:marRight w:val="0"/>
      <w:marTop w:val="0"/>
      <w:marBottom w:val="0"/>
      <w:divBdr>
        <w:top w:val="none" w:sz="0" w:space="0" w:color="auto"/>
        <w:left w:val="none" w:sz="0" w:space="0" w:color="auto"/>
        <w:bottom w:val="none" w:sz="0" w:space="0" w:color="auto"/>
        <w:right w:val="none" w:sz="0" w:space="0" w:color="auto"/>
      </w:divBdr>
    </w:div>
    <w:div w:id="2013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eaimpiantitermici@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lalomsrl.it" TargetMode="External"/><Relationship Id="rId5" Type="http://schemas.openxmlformats.org/officeDocument/2006/relationships/hyperlink" Target="mailto:aseaimpiantitermici@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1113</Words>
  <Characters>6348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7447</CharactersWithSpaces>
  <SharedDoc>false</SharedDoc>
  <HLinks>
    <vt:vector size="12" baseType="variant">
      <vt:variant>
        <vt:i4>7274590</vt:i4>
      </vt:variant>
      <vt:variant>
        <vt:i4>3</vt:i4>
      </vt:variant>
      <vt:variant>
        <vt:i4>0</vt:i4>
      </vt:variant>
      <vt:variant>
        <vt:i4>5</vt:i4>
      </vt:variant>
      <vt:variant>
        <vt:lpwstr>mailto:aseaimpiantitermici@legalmail.it</vt:lpwstr>
      </vt:variant>
      <vt:variant>
        <vt:lpwstr/>
      </vt:variant>
      <vt:variant>
        <vt:i4>131107</vt:i4>
      </vt:variant>
      <vt:variant>
        <vt:i4>0</vt:i4>
      </vt:variant>
      <vt:variant>
        <vt:i4>0</vt:i4>
      </vt:variant>
      <vt:variant>
        <vt:i4>5</vt:i4>
      </vt:variant>
      <vt:variant>
        <vt:lpwstr>mailto:techcon@pec.it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6</cp:revision>
  <cp:lastPrinted>1995-11-21T15:41:00Z</cp:lastPrinted>
  <dcterms:created xsi:type="dcterms:W3CDTF">2024-03-15T13:05:00Z</dcterms:created>
  <dcterms:modified xsi:type="dcterms:W3CDTF">2024-03-19T10:04:00Z</dcterms:modified>
</cp:coreProperties>
</file>